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E7C8" w14:textId="1EFC4870" w:rsidR="009757DD" w:rsidRPr="0007393B" w:rsidRDefault="00891086" w:rsidP="00405678">
      <w:pPr>
        <w:ind w:right="90"/>
        <w:jc w:val="center"/>
        <w:rPr>
          <w:b/>
          <w:color w:val="000000" w:themeColor="text1"/>
        </w:rPr>
      </w:pPr>
      <w:r w:rsidRPr="0007393B">
        <w:rPr>
          <w:b/>
          <w:color w:val="000000" w:themeColor="text1"/>
        </w:rPr>
        <w:t>Danielle Boekankamp</w:t>
      </w:r>
    </w:p>
    <w:p w14:paraId="765E903F" w14:textId="77777777" w:rsidR="00C322CE" w:rsidRPr="0007393B" w:rsidRDefault="00C322CE" w:rsidP="00405678">
      <w:pPr>
        <w:ind w:right="90"/>
        <w:jc w:val="center"/>
        <w:rPr>
          <w:b/>
          <w:color w:val="000000" w:themeColor="text1"/>
        </w:rPr>
      </w:pPr>
      <w:r w:rsidRPr="0007393B">
        <w:rPr>
          <w:b/>
          <w:color w:val="000000" w:themeColor="text1"/>
        </w:rPr>
        <w:t>Curriculum Vitae</w:t>
      </w:r>
    </w:p>
    <w:p w14:paraId="24D0B2EE" w14:textId="407B5EF2" w:rsidR="00C322CE" w:rsidRPr="0007393B" w:rsidRDefault="00C322CE" w:rsidP="00405678">
      <w:pPr>
        <w:ind w:right="90"/>
        <w:jc w:val="center"/>
        <w:rPr>
          <w:color w:val="000000" w:themeColor="text1"/>
        </w:rPr>
      </w:pPr>
    </w:p>
    <w:p w14:paraId="4A13B282" w14:textId="77777777" w:rsidR="00C314F2" w:rsidRDefault="00432642" w:rsidP="00C314F2">
      <w:pPr>
        <w:ind w:right="90"/>
        <w:jc w:val="center"/>
        <w:rPr>
          <w:color w:val="000000" w:themeColor="text1"/>
        </w:rPr>
      </w:pPr>
      <w:r w:rsidRPr="0007393B">
        <w:rPr>
          <w:color w:val="000000" w:themeColor="text1"/>
        </w:rPr>
        <w:t>Department of Psychology</w:t>
      </w:r>
      <w:r w:rsidRPr="0007393B">
        <w:rPr>
          <w:color w:val="000000" w:themeColor="text1"/>
        </w:rPr>
        <w:br/>
      </w:r>
      <w:r w:rsidR="00C314F2">
        <w:rPr>
          <w:color w:val="000000" w:themeColor="text1"/>
        </w:rPr>
        <w:t>Sam Houston State University</w:t>
      </w:r>
    </w:p>
    <w:p w14:paraId="70B40FFF" w14:textId="27844DE3" w:rsidR="00C314F2" w:rsidRPr="004950B9" w:rsidRDefault="00C314F2" w:rsidP="00C314F2">
      <w:pPr>
        <w:ind w:right="90"/>
        <w:jc w:val="center"/>
        <w:rPr>
          <w:color w:val="000000" w:themeColor="text1"/>
          <w:lang w:val="fr-FR"/>
        </w:rPr>
      </w:pPr>
      <w:r w:rsidRPr="004950B9">
        <w:rPr>
          <w:color w:val="000000" w:themeColor="text1"/>
          <w:lang w:val="fr-FR"/>
        </w:rPr>
        <w:t>Huntsville, TX</w:t>
      </w:r>
      <w:r w:rsidR="005C5121" w:rsidRPr="004950B9">
        <w:rPr>
          <w:color w:val="000000" w:themeColor="text1"/>
          <w:lang w:val="fr-FR"/>
        </w:rPr>
        <w:t>,</w:t>
      </w:r>
      <w:r w:rsidRPr="004950B9">
        <w:rPr>
          <w:color w:val="000000" w:themeColor="text1"/>
          <w:lang w:val="fr-FR"/>
        </w:rPr>
        <w:t xml:space="preserve"> 77340</w:t>
      </w:r>
    </w:p>
    <w:p w14:paraId="186F104F" w14:textId="0C939BF9" w:rsidR="0042650F" w:rsidRPr="00C704D7" w:rsidRDefault="0042650F" w:rsidP="0042650F">
      <w:pPr>
        <w:ind w:right="90"/>
        <w:jc w:val="center"/>
        <w:rPr>
          <w:color w:val="000000" w:themeColor="text1"/>
          <w:lang w:val="pt-BR"/>
        </w:rPr>
      </w:pPr>
      <w:r w:rsidRPr="00C704D7">
        <w:rPr>
          <w:color w:val="000000" w:themeColor="text1"/>
          <w:lang w:val="pt-BR"/>
        </w:rPr>
        <w:t>E-mail: d</w:t>
      </w:r>
      <w:r w:rsidR="00C704D7" w:rsidRPr="00C704D7">
        <w:rPr>
          <w:color w:val="000000" w:themeColor="text1"/>
          <w:lang w:val="pt-BR"/>
        </w:rPr>
        <w:t>jb072@shsu.e</w:t>
      </w:r>
      <w:r w:rsidR="00C704D7">
        <w:rPr>
          <w:color w:val="000000" w:themeColor="text1"/>
          <w:lang w:val="pt-BR"/>
        </w:rPr>
        <w:t>du</w:t>
      </w:r>
    </w:p>
    <w:p w14:paraId="6AEDBADE" w14:textId="77777777" w:rsidR="003E6CEC" w:rsidRPr="00C704D7" w:rsidRDefault="003E6CEC" w:rsidP="00405678">
      <w:pPr>
        <w:ind w:right="90"/>
        <w:rPr>
          <w:b/>
          <w:color w:val="000000" w:themeColor="text1"/>
          <w:lang w:val="pt-BR"/>
        </w:rPr>
      </w:pPr>
    </w:p>
    <w:p w14:paraId="4ED92BEE" w14:textId="77777777" w:rsidR="00966637" w:rsidRPr="00115B89" w:rsidRDefault="00966637" w:rsidP="00966637">
      <w:pPr>
        <w:ind w:right="90"/>
        <w:rPr>
          <w:b/>
          <w:color w:val="000000" w:themeColor="text1"/>
          <w:u w:val="single"/>
        </w:rPr>
      </w:pPr>
      <w:r w:rsidRPr="00115B89">
        <w:rPr>
          <w:b/>
          <w:color w:val="000000" w:themeColor="text1"/>
          <w:u w:val="single"/>
        </w:rPr>
        <w:t xml:space="preserve">EDUCATION </w:t>
      </w:r>
    </w:p>
    <w:p w14:paraId="7C772266" w14:textId="77777777" w:rsidR="00966637" w:rsidRPr="00115B89" w:rsidRDefault="00966637" w:rsidP="00966637">
      <w:pPr>
        <w:tabs>
          <w:tab w:val="left" w:pos="720"/>
          <w:tab w:val="left" w:pos="1440"/>
          <w:tab w:val="left" w:pos="2160"/>
          <w:tab w:val="left" w:pos="2880"/>
          <w:tab w:val="left" w:pos="3600"/>
          <w:tab w:val="left" w:pos="4320"/>
          <w:tab w:val="left" w:pos="4780"/>
        </w:tabs>
        <w:ind w:left="2160" w:right="90" w:hanging="2160"/>
        <w:rPr>
          <w:color w:val="000000" w:themeColor="text1"/>
        </w:rPr>
      </w:pPr>
      <w:r w:rsidRPr="00115B89">
        <w:rPr>
          <w:color w:val="000000" w:themeColor="text1"/>
        </w:rPr>
        <w:t>08/2022—Present</w:t>
      </w:r>
      <w:r w:rsidRPr="00115B89">
        <w:rPr>
          <w:color w:val="000000" w:themeColor="text1"/>
        </w:rPr>
        <w:tab/>
        <w:t>Ph.D. in Clinical Psychology (Forensic Emphasis), Sam Houston State University (APA Accredited)</w:t>
      </w:r>
    </w:p>
    <w:p w14:paraId="016F9433" w14:textId="223E124A" w:rsidR="00966637" w:rsidRPr="00115B89" w:rsidRDefault="00966637" w:rsidP="00966637">
      <w:pPr>
        <w:tabs>
          <w:tab w:val="left" w:pos="720"/>
          <w:tab w:val="left" w:pos="1440"/>
          <w:tab w:val="left" w:pos="2160"/>
          <w:tab w:val="left" w:pos="2880"/>
          <w:tab w:val="left" w:pos="3600"/>
          <w:tab w:val="left" w:pos="4320"/>
          <w:tab w:val="left" w:pos="4780"/>
        </w:tabs>
        <w:ind w:left="2160" w:right="90" w:hanging="2160"/>
        <w:rPr>
          <w:color w:val="000000" w:themeColor="text1"/>
        </w:rPr>
      </w:pPr>
      <w:r w:rsidRPr="00115B89">
        <w:rPr>
          <w:color w:val="000000" w:themeColor="text1"/>
        </w:rPr>
        <w:tab/>
      </w:r>
      <w:r w:rsidRPr="00115B89">
        <w:rPr>
          <w:color w:val="000000" w:themeColor="text1"/>
        </w:rPr>
        <w:tab/>
      </w:r>
      <w:r w:rsidRPr="00115B89">
        <w:rPr>
          <w:color w:val="000000" w:themeColor="text1"/>
        </w:rPr>
        <w:tab/>
        <w:t>Advisors: Dr.</w:t>
      </w:r>
      <w:r w:rsidR="007F7169">
        <w:rPr>
          <w:color w:val="000000" w:themeColor="text1"/>
        </w:rPr>
        <w:t xml:space="preserve"> Jorge Varela and Dr.</w:t>
      </w:r>
      <w:r w:rsidRPr="00115B89">
        <w:rPr>
          <w:color w:val="000000" w:themeColor="text1"/>
        </w:rPr>
        <w:t xml:space="preserve"> Marc </w:t>
      </w:r>
      <w:proofErr w:type="spellStart"/>
      <w:r w:rsidRPr="00115B89">
        <w:rPr>
          <w:color w:val="000000" w:themeColor="text1"/>
        </w:rPr>
        <w:t>Boccaccini</w:t>
      </w:r>
      <w:proofErr w:type="spellEnd"/>
    </w:p>
    <w:p w14:paraId="309526CB" w14:textId="77777777" w:rsidR="00966637" w:rsidRPr="00115B89" w:rsidRDefault="00966637" w:rsidP="00966637">
      <w:pPr>
        <w:ind w:right="90"/>
        <w:rPr>
          <w:i/>
          <w:color w:val="000000" w:themeColor="text1"/>
        </w:rPr>
      </w:pPr>
      <w:r w:rsidRPr="00115B89">
        <w:rPr>
          <w:color w:val="000000" w:themeColor="text1"/>
        </w:rPr>
        <w:t>08/2017—05/2021      B.S. in Psychology, Arizona State University—</w:t>
      </w:r>
      <w:r w:rsidRPr="00115B89">
        <w:rPr>
          <w:i/>
          <w:iCs/>
          <w:color w:val="000000" w:themeColor="text1"/>
        </w:rPr>
        <w:t>Summa Cum Laude</w:t>
      </w:r>
      <w:r w:rsidRPr="00115B89">
        <w:rPr>
          <w:color w:val="000000" w:themeColor="text1"/>
        </w:rPr>
        <w:t xml:space="preserve"> (GPA: 4.0)</w:t>
      </w:r>
    </w:p>
    <w:p w14:paraId="64FE1169" w14:textId="77777777" w:rsidR="00966637" w:rsidRPr="00115B89" w:rsidRDefault="00966637" w:rsidP="00966637">
      <w:pPr>
        <w:ind w:right="90"/>
        <w:rPr>
          <w:color w:val="000000" w:themeColor="text1"/>
          <w:lang w:val="es-419"/>
        </w:rPr>
      </w:pPr>
      <w:r w:rsidRPr="00115B89">
        <w:rPr>
          <w:color w:val="000000" w:themeColor="text1"/>
        </w:rPr>
        <w:tab/>
      </w:r>
      <w:r w:rsidRPr="00115B89">
        <w:rPr>
          <w:color w:val="000000" w:themeColor="text1"/>
        </w:rPr>
        <w:tab/>
        <w:t xml:space="preserve">            </w:t>
      </w:r>
      <w:proofErr w:type="spellStart"/>
      <w:r w:rsidRPr="00115B89">
        <w:rPr>
          <w:color w:val="000000" w:themeColor="text1"/>
          <w:lang w:val="es-419"/>
        </w:rPr>
        <w:t>Minors</w:t>
      </w:r>
      <w:proofErr w:type="spellEnd"/>
      <w:r w:rsidRPr="00115B89">
        <w:rPr>
          <w:color w:val="000000" w:themeColor="text1"/>
          <w:lang w:val="es-419"/>
        </w:rPr>
        <w:t xml:space="preserve">: Criminal </w:t>
      </w:r>
      <w:proofErr w:type="spellStart"/>
      <w:r w:rsidRPr="00115B89">
        <w:rPr>
          <w:color w:val="000000" w:themeColor="text1"/>
          <w:lang w:val="es-419"/>
        </w:rPr>
        <w:t>Justice</w:t>
      </w:r>
      <w:proofErr w:type="spellEnd"/>
      <w:r w:rsidRPr="00115B89">
        <w:rPr>
          <w:color w:val="000000" w:themeColor="text1"/>
          <w:lang w:val="es-419"/>
        </w:rPr>
        <w:t xml:space="preserve">, </w:t>
      </w:r>
      <w:proofErr w:type="spellStart"/>
      <w:r w:rsidRPr="00115B89">
        <w:rPr>
          <w:color w:val="000000" w:themeColor="text1"/>
          <w:lang w:val="es-419"/>
        </w:rPr>
        <w:t>Spanish</w:t>
      </w:r>
      <w:proofErr w:type="spellEnd"/>
    </w:p>
    <w:p w14:paraId="01EEE26C" w14:textId="77777777" w:rsidR="00966637" w:rsidRPr="00115B89" w:rsidRDefault="00966637" w:rsidP="00966637">
      <w:pPr>
        <w:ind w:right="90"/>
        <w:rPr>
          <w:color w:val="000000" w:themeColor="text1"/>
          <w:lang w:val="es-419"/>
        </w:rPr>
      </w:pPr>
      <w:r w:rsidRPr="00115B89">
        <w:rPr>
          <w:color w:val="000000" w:themeColor="text1"/>
          <w:lang w:val="es-419"/>
        </w:rPr>
        <w:t>02/2020—05/2020</w:t>
      </w:r>
      <w:r w:rsidRPr="00115B89">
        <w:rPr>
          <w:color w:val="000000" w:themeColor="text1"/>
          <w:lang w:val="es-419"/>
        </w:rPr>
        <w:tab/>
        <w:t>Universidad de Sevilla (GPA: 4.0)</w:t>
      </w:r>
    </w:p>
    <w:p w14:paraId="4470E901" w14:textId="77777777" w:rsidR="00966637" w:rsidRPr="00115B89" w:rsidRDefault="00966637" w:rsidP="00966637">
      <w:pPr>
        <w:tabs>
          <w:tab w:val="left" w:pos="720"/>
          <w:tab w:val="left" w:pos="1440"/>
          <w:tab w:val="left" w:pos="2160"/>
          <w:tab w:val="left" w:pos="2880"/>
          <w:tab w:val="left" w:pos="3600"/>
          <w:tab w:val="left" w:pos="4320"/>
          <w:tab w:val="left" w:pos="4780"/>
        </w:tabs>
        <w:ind w:right="90"/>
        <w:rPr>
          <w:color w:val="000000" w:themeColor="text1"/>
        </w:rPr>
      </w:pPr>
      <w:r w:rsidRPr="00115B89">
        <w:rPr>
          <w:color w:val="000000" w:themeColor="text1"/>
          <w:lang w:val="es-419"/>
        </w:rPr>
        <w:tab/>
      </w:r>
      <w:r w:rsidRPr="00115B89">
        <w:rPr>
          <w:color w:val="000000" w:themeColor="text1"/>
          <w:lang w:val="es-419"/>
        </w:rPr>
        <w:tab/>
      </w:r>
      <w:r w:rsidRPr="00115B89">
        <w:rPr>
          <w:color w:val="000000" w:themeColor="text1"/>
          <w:lang w:val="es-419"/>
        </w:rPr>
        <w:tab/>
      </w:r>
      <w:r w:rsidRPr="00115B89">
        <w:rPr>
          <w:color w:val="000000" w:themeColor="text1"/>
        </w:rPr>
        <w:t>Study Abroad Program</w:t>
      </w:r>
    </w:p>
    <w:p w14:paraId="3AA7A5CE" w14:textId="77777777" w:rsidR="00966637" w:rsidRPr="00115B89" w:rsidRDefault="00966637" w:rsidP="00966637">
      <w:pPr>
        <w:ind w:right="90"/>
        <w:rPr>
          <w:i/>
          <w:color w:val="000000" w:themeColor="text1"/>
        </w:rPr>
      </w:pPr>
    </w:p>
    <w:p w14:paraId="044C7CD9" w14:textId="77777777" w:rsidR="002217C8" w:rsidRPr="0007393B" w:rsidRDefault="002217C8" w:rsidP="002217C8">
      <w:pPr>
        <w:ind w:right="90"/>
        <w:rPr>
          <w:b/>
          <w:color w:val="000000" w:themeColor="text1"/>
          <w:u w:val="single"/>
        </w:rPr>
      </w:pPr>
      <w:r w:rsidRPr="0007393B">
        <w:rPr>
          <w:b/>
          <w:color w:val="000000" w:themeColor="text1"/>
          <w:u w:val="single"/>
        </w:rPr>
        <w:t>ACADEMIC HONORS, AWARDS</w:t>
      </w:r>
      <w:r>
        <w:rPr>
          <w:b/>
          <w:color w:val="000000" w:themeColor="text1"/>
          <w:u w:val="single"/>
        </w:rPr>
        <w:t>,</w:t>
      </w:r>
      <w:r w:rsidRPr="0007393B">
        <w:rPr>
          <w:b/>
          <w:color w:val="000000" w:themeColor="text1"/>
          <w:u w:val="single"/>
        </w:rPr>
        <w:t xml:space="preserve"> AND GRANTS</w:t>
      </w:r>
    </w:p>
    <w:p w14:paraId="76196666" w14:textId="2A740EF2" w:rsidR="004950B9" w:rsidRPr="00D16072" w:rsidRDefault="008C6B42" w:rsidP="002217C8">
      <w:pPr>
        <w:ind w:left="1440" w:right="90" w:hanging="1440"/>
        <w:rPr>
          <w:i/>
          <w:iCs/>
          <w:color w:val="000000" w:themeColor="text1"/>
        </w:rPr>
      </w:pPr>
      <w:r>
        <w:rPr>
          <w:color w:val="000000" w:themeColor="text1"/>
        </w:rPr>
        <w:t>2023</w:t>
      </w:r>
      <w:r>
        <w:rPr>
          <w:color w:val="000000" w:themeColor="text1"/>
        </w:rPr>
        <w:tab/>
      </w:r>
      <w:r w:rsidR="00D16072" w:rsidRPr="00D16072">
        <w:rPr>
          <w:i/>
          <w:iCs/>
          <w:color w:val="000000" w:themeColor="text1"/>
        </w:rPr>
        <w:t>The Graduate &amp; Professional School General Scholarship</w:t>
      </w:r>
      <w:r w:rsidR="00D16072">
        <w:rPr>
          <w:color w:val="000000" w:themeColor="text1"/>
        </w:rPr>
        <w:t>, Sam Houston State University ($2,000)</w:t>
      </w:r>
    </w:p>
    <w:p w14:paraId="055E4C41" w14:textId="26145BFB" w:rsidR="002217C8" w:rsidRDefault="002217C8" w:rsidP="002217C8">
      <w:pPr>
        <w:ind w:left="1440" w:right="90" w:hanging="1440"/>
        <w:rPr>
          <w:color w:val="000000" w:themeColor="text1"/>
        </w:rPr>
      </w:pPr>
      <w:r>
        <w:rPr>
          <w:color w:val="000000" w:themeColor="text1"/>
        </w:rPr>
        <w:t>2023</w:t>
      </w:r>
      <w:r>
        <w:rPr>
          <w:color w:val="000000" w:themeColor="text1"/>
        </w:rPr>
        <w:tab/>
      </w:r>
      <w:r w:rsidRPr="00767045">
        <w:rPr>
          <w:i/>
          <w:iCs/>
          <w:color w:val="000000" w:themeColor="text1"/>
        </w:rPr>
        <w:t>CHSS Graduate Scholarship for Incoming Students</w:t>
      </w:r>
      <w:r w:rsidR="00767045">
        <w:rPr>
          <w:color w:val="000000" w:themeColor="text1"/>
        </w:rPr>
        <w:t>, Sam Houston State University</w:t>
      </w:r>
      <w:r>
        <w:rPr>
          <w:color w:val="000000" w:themeColor="text1"/>
        </w:rPr>
        <w:t xml:space="preserve"> ($1,000)</w:t>
      </w:r>
    </w:p>
    <w:p w14:paraId="0DA00EAA" w14:textId="337615C7" w:rsidR="002217C8" w:rsidRDefault="002217C8" w:rsidP="002217C8">
      <w:pPr>
        <w:ind w:left="1440" w:right="90" w:hanging="1440"/>
        <w:rPr>
          <w:color w:val="000000" w:themeColor="text1"/>
        </w:rPr>
      </w:pPr>
      <w:r>
        <w:rPr>
          <w:color w:val="000000" w:themeColor="text1"/>
        </w:rPr>
        <w:t>2022-2028</w:t>
      </w:r>
      <w:r>
        <w:rPr>
          <w:color w:val="000000" w:themeColor="text1"/>
        </w:rPr>
        <w:tab/>
      </w:r>
      <w:r w:rsidRPr="00767045">
        <w:rPr>
          <w:i/>
          <w:iCs/>
          <w:color w:val="000000" w:themeColor="text1"/>
        </w:rPr>
        <w:t>Clinical Psychology Doctoral Scholarship</w:t>
      </w:r>
      <w:r w:rsidR="00767045">
        <w:rPr>
          <w:color w:val="000000" w:themeColor="text1"/>
        </w:rPr>
        <w:t>, Sam Houston State University</w:t>
      </w:r>
      <w:r>
        <w:rPr>
          <w:color w:val="000000" w:themeColor="text1"/>
        </w:rPr>
        <w:t xml:space="preserve"> ($24,000)</w:t>
      </w:r>
    </w:p>
    <w:p w14:paraId="505F5A50" w14:textId="77777777" w:rsidR="002217C8" w:rsidRPr="006B313E" w:rsidRDefault="002217C8" w:rsidP="002217C8">
      <w:pPr>
        <w:ind w:left="1440" w:right="90" w:hanging="1440"/>
        <w:rPr>
          <w:color w:val="000000" w:themeColor="text1"/>
        </w:rPr>
      </w:pPr>
      <w:r>
        <w:rPr>
          <w:color w:val="000000" w:themeColor="text1"/>
        </w:rPr>
        <w:t>2021-2022</w:t>
      </w:r>
      <w:r>
        <w:rPr>
          <w:color w:val="000000" w:themeColor="text1"/>
        </w:rPr>
        <w:tab/>
      </w:r>
      <w:r>
        <w:rPr>
          <w:i/>
          <w:iCs/>
          <w:color w:val="000000" w:themeColor="text1"/>
        </w:rPr>
        <w:t xml:space="preserve">UBC Psychology Diversity Mentorship Program, </w:t>
      </w:r>
      <w:r>
        <w:rPr>
          <w:color w:val="000000" w:themeColor="text1"/>
        </w:rPr>
        <w:t>The University of British Columbia</w:t>
      </w:r>
    </w:p>
    <w:p w14:paraId="75187EA2" w14:textId="77777777" w:rsidR="002217C8" w:rsidRDefault="002217C8" w:rsidP="002217C8">
      <w:pPr>
        <w:ind w:left="1440" w:right="90" w:hanging="1440"/>
        <w:rPr>
          <w:color w:val="000000" w:themeColor="text1"/>
        </w:rPr>
      </w:pPr>
      <w:r>
        <w:rPr>
          <w:color w:val="000000" w:themeColor="text1"/>
        </w:rPr>
        <w:t>2021</w:t>
      </w:r>
      <w:r>
        <w:rPr>
          <w:color w:val="000000" w:themeColor="text1"/>
        </w:rPr>
        <w:tab/>
      </w:r>
      <w:proofErr w:type="spellStart"/>
      <w:r w:rsidRPr="00334F30">
        <w:rPr>
          <w:i/>
          <w:iCs/>
          <w:color w:val="000000" w:themeColor="text1"/>
        </w:rPr>
        <w:t>Moeur</w:t>
      </w:r>
      <w:proofErr w:type="spellEnd"/>
      <w:r w:rsidRPr="00334F30">
        <w:rPr>
          <w:i/>
          <w:iCs/>
          <w:color w:val="000000" w:themeColor="text1"/>
        </w:rPr>
        <w:t xml:space="preserve"> Award</w:t>
      </w:r>
      <w:r>
        <w:rPr>
          <w:color w:val="000000" w:themeColor="text1"/>
        </w:rPr>
        <w:t>, Arizona State University</w:t>
      </w:r>
    </w:p>
    <w:p w14:paraId="47BF094F" w14:textId="77777777" w:rsidR="002217C8" w:rsidRDefault="002217C8" w:rsidP="002217C8">
      <w:pPr>
        <w:ind w:left="1440" w:right="90" w:hanging="1440"/>
        <w:rPr>
          <w:color w:val="000000" w:themeColor="text1"/>
        </w:rPr>
      </w:pPr>
      <w:r>
        <w:rPr>
          <w:color w:val="000000" w:themeColor="text1"/>
        </w:rPr>
        <w:t>2020</w:t>
      </w:r>
      <w:r>
        <w:rPr>
          <w:color w:val="000000" w:themeColor="text1"/>
        </w:rPr>
        <w:tab/>
      </w:r>
      <w:r w:rsidRPr="00535386">
        <w:rPr>
          <w:i/>
          <w:iCs/>
          <w:color w:val="000000" w:themeColor="text1"/>
        </w:rPr>
        <w:t>The College Student Leader</w:t>
      </w:r>
      <w:r>
        <w:rPr>
          <w:color w:val="000000" w:themeColor="text1"/>
        </w:rPr>
        <w:t>, Arizona State University</w:t>
      </w:r>
    </w:p>
    <w:p w14:paraId="06D4EA4E" w14:textId="77777777" w:rsidR="002217C8" w:rsidRPr="0007393B" w:rsidRDefault="002217C8" w:rsidP="002217C8">
      <w:pPr>
        <w:ind w:right="90"/>
        <w:rPr>
          <w:iCs/>
          <w:color w:val="000000" w:themeColor="text1"/>
        </w:rPr>
      </w:pPr>
      <w:r w:rsidRPr="0007393B">
        <w:rPr>
          <w:color w:val="000000" w:themeColor="text1"/>
        </w:rPr>
        <w:t>2017-202</w:t>
      </w:r>
      <w:r>
        <w:rPr>
          <w:color w:val="000000" w:themeColor="text1"/>
        </w:rPr>
        <w:t>1</w:t>
      </w:r>
      <w:r w:rsidRPr="0007393B">
        <w:rPr>
          <w:color w:val="000000" w:themeColor="text1"/>
        </w:rPr>
        <w:tab/>
      </w:r>
      <w:r w:rsidRPr="0007393B">
        <w:rPr>
          <w:i/>
          <w:color w:val="000000" w:themeColor="text1"/>
        </w:rPr>
        <w:t xml:space="preserve">Dean’s List, </w:t>
      </w:r>
      <w:r w:rsidRPr="0007393B">
        <w:rPr>
          <w:iCs/>
          <w:color w:val="000000" w:themeColor="text1"/>
        </w:rPr>
        <w:t>Arizona State University</w:t>
      </w:r>
    </w:p>
    <w:p w14:paraId="312D5434" w14:textId="319D15BB" w:rsidR="002217C8" w:rsidRPr="0007393B" w:rsidRDefault="002217C8" w:rsidP="002217C8">
      <w:pPr>
        <w:ind w:left="1440" w:right="90" w:hanging="1440"/>
        <w:rPr>
          <w:iCs/>
          <w:color w:val="000000" w:themeColor="text1"/>
        </w:rPr>
      </w:pPr>
      <w:r w:rsidRPr="0007393B">
        <w:rPr>
          <w:color w:val="000000" w:themeColor="text1"/>
        </w:rPr>
        <w:t>2017</w:t>
      </w:r>
      <w:r>
        <w:rPr>
          <w:color w:val="000000" w:themeColor="text1"/>
        </w:rPr>
        <w:t>-2021</w:t>
      </w:r>
      <w:r w:rsidRPr="0007393B">
        <w:rPr>
          <w:color w:val="000000" w:themeColor="text1"/>
        </w:rPr>
        <w:tab/>
      </w:r>
      <w:r w:rsidRPr="0007393B">
        <w:rPr>
          <w:i/>
          <w:color w:val="000000" w:themeColor="text1"/>
        </w:rPr>
        <w:t xml:space="preserve">New American University Scholarship, </w:t>
      </w:r>
      <w:r w:rsidRPr="0007393B">
        <w:rPr>
          <w:color w:val="000000" w:themeColor="text1"/>
        </w:rPr>
        <w:t>Arizona State University</w:t>
      </w:r>
      <w:r>
        <w:rPr>
          <w:iCs/>
          <w:color w:val="000000" w:themeColor="text1"/>
        </w:rPr>
        <w:t xml:space="preserve"> ($56,000)</w:t>
      </w:r>
    </w:p>
    <w:p w14:paraId="33042CA1" w14:textId="77777777" w:rsidR="002217C8" w:rsidRDefault="002217C8" w:rsidP="002217C8">
      <w:pPr>
        <w:ind w:left="1440" w:right="90" w:hanging="1440"/>
        <w:rPr>
          <w:color w:val="000000" w:themeColor="text1"/>
        </w:rPr>
      </w:pPr>
      <w:r w:rsidRPr="0007393B">
        <w:rPr>
          <w:color w:val="000000" w:themeColor="text1"/>
        </w:rPr>
        <w:t>201</w:t>
      </w:r>
      <w:r>
        <w:rPr>
          <w:color w:val="000000" w:themeColor="text1"/>
        </w:rPr>
        <w:t>6</w:t>
      </w:r>
      <w:r w:rsidRPr="0007393B">
        <w:rPr>
          <w:color w:val="000000" w:themeColor="text1"/>
        </w:rPr>
        <w:tab/>
      </w:r>
      <w:r w:rsidRPr="0007393B">
        <w:rPr>
          <w:i/>
          <w:color w:val="000000" w:themeColor="text1"/>
        </w:rPr>
        <w:t>National Hispanic Scholar</w:t>
      </w:r>
      <w:r w:rsidRPr="0007393B">
        <w:rPr>
          <w:color w:val="000000" w:themeColor="text1"/>
        </w:rPr>
        <w:t>, National Hispanic Recognition Program</w:t>
      </w:r>
      <w:r>
        <w:rPr>
          <w:color w:val="000000" w:themeColor="text1"/>
        </w:rPr>
        <w:t xml:space="preserve"> </w:t>
      </w:r>
    </w:p>
    <w:p w14:paraId="46A517E7" w14:textId="77777777" w:rsidR="00966637" w:rsidRPr="00115B89" w:rsidRDefault="00966637" w:rsidP="00966637">
      <w:pPr>
        <w:ind w:right="90"/>
        <w:rPr>
          <w:b/>
          <w:color w:val="000000" w:themeColor="text1"/>
          <w:u w:val="single"/>
        </w:rPr>
      </w:pPr>
    </w:p>
    <w:p w14:paraId="4692D6CE" w14:textId="77777777" w:rsidR="00966637" w:rsidRPr="00115B89" w:rsidRDefault="00966637" w:rsidP="00966637">
      <w:pPr>
        <w:ind w:left="2160" w:right="86" w:hanging="2160"/>
        <w:rPr>
          <w:color w:val="000000" w:themeColor="text1"/>
          <w:u w:val="single"/>
        </w:rPr>
      </w:pPr>
      <w:r w:rsidRPr="00115B89">
        <w:rPr>
          <w:b/>
          <w:color w:val="000000" w:themeColor="text1"/>
          <w:u w:val="single"/>
        </w:rPr>
        <w:t xml:space="preserve">PUBLICATIONS </w:t>
      </w:r>
    </w:p>
    <w:p w14:paraId="29CD7875" w14:textId="5126EA8E" w:rsidR="00966637" w:rsidRPr="001B659E" w:rsidRDefault="00832966" w:rsidP="00966637">
      <w:pPr>
        <w:numPr>
          <w:ilvl w:val="0"/>
          <w:numId w:val="1"/>
        </w:numPr>
        <w:contextualSpacing/>
        <w:rPr>
          <w:i/>
          <w:color w:val="000000" w:themeColor="text1"/>
        </w:rPr>
      </w:pPr>
      <w:r w:rsidRPr="00115B89">
        <w:rPr>
          <w:bCs/>
          <w:color w:val="000000" w:themeColor="text1"/>
        </w:rPr>
        <w:t xml:space="preserve">Singer, J., </w:t>
      </w:r>
      <w:r w:rsidRPr="00115B89">
        <w:rPr>
          <w:color w:val="000000" w:themeColor="text1"/>
        </w:rPr>
        <w:t xml:space="preserve">Cummings, C., </w:t>
      </w:r>
      <w:r w:rsidRPr="00115B89">
        <w:rPr>
          <w:b/>
          <w:bCs/>
          <w:color w:val="000000" w:themeColor="text1"/>
        </w:rPr>
        <w:t>Boekankamp, D.,</w:t>
      </w:r>
      <w:r w:rsidRPr="00115B89">
        <w:rPr>
          <w:color w:val="000000" w:themeColor="text1"/>
        </w:rPr>
        <w:t xml:space="preserve"> Hisaka, R., &amp; </w:t>
      </w:r>
      <w:proofErr w:type="spellStart"/>
      <w:r w:rsidRPr="00115B89">
        <w:rPr>
          <w:color w:val="000000" w:themeColor="text1"/>
        </w:rPr>
        <w:t>Benuto</w:t>
      </w:r>
      <w:proofErr w:type="spellEnd"/>
      <w:r w:rsidRPr="00115B89">
        <w:rPr>
          <w:color w:val="000000" w:themeColor="text1"/>
        </w:rPr>
        <w:t xml:space="preserve">, L.T. (2019). Compassion satisfaction, compassion fatigue, and burnout: A replication study with victim advocates. </w:t>
      </w:r>
      <w:r w:rsidRPr="00115B89">
        <w:rPr>
          <w:i/>
          <w:color w:val="000000" w:themeColor="text1"/>
        </w:rPr>
        <w:t>Journal of Social Service Research, 4</w:t>
      </w:r>
      <w:r>
        <w:rPr>
          <w:i/>
          <w:color w:val="000000" w:themeColor="text1"/>
        </w:rPr>
        <w:t>6</w:t>
      </w:r>
      <w:r w:rsidRPr="00910CD2">
        <w:rPr>
          <w:iCs/>
          <w:color w:val="000000" w:themeColor="text1"/>
        </w:rPr>
        <w:t>(3),</w:t>
      </w:r>
      <w:r w:rsidRPr="00115B89">
        <w:rPr>
          <w:iCs/>
          <w:color w:val="000000" w:themeColor="text1"/>
        </w:rPr>
        <w:t xml:space="preserve"> </w:t>
      </w:r>
      <w:r>
        <w:rPr>
          <w:iCs/>
          <w:color w:val="000000" w:themeColor="text1"/>
        </w:rPr>
        <w:t>313-319</w:t>
      </w:r>
      <w:r w:rsidRPr="00115B89">
        <w:rPr>
          <w:iCs/>
          <w:color w:val="000000" w:themeColor="text1"/>
        </w:rPr>
        <w:t xml:space="preserve">. </w:t>
      </w:r>
      <w:proofErr w:type="spellStart"/>
      <w:r w:rsidRPr="00115B89">
        <w:rPr>
          <w:iCs/>
          <w:color w:val="000000" w:themeColor="text1"/>
        </w:rPr>
        <w:t>doi</w:t>
      </w:r>
      <w:proofErr w:type="spellEnd"/>
      <w:r w:rsidRPr="00115B89">
        <w:rPr>
          <w:iCs/>
          <w:color w:val="000000" w:themeColor="text1"/>
        </w:rPr>
        <w:t xml:space="preserve">: 10.1080/01488376.2018.1561595. </w:t>
      </w:r>
    </w:p>
    <w:p w14:paraId="15DA884D" w14:textId="72D7123D" w:rsidR="001B659E" w:rsidRDefault="001B659E" w:rsidP="00966637">
      <w:pPr>
        <w:numPr>
          <w:ilvl w:val="0"/>
          <w:numId w:val="1"/>
        </w:numPr>
        <w:contextualSpacing/>
        <w:rPr>
          <w:i/>
          <w:color w:val="000000" w:themeColor="text1"/>
        </w:rPr>
      </w:pPr>
      <w:r w:rsidRPr="001B659E">
        <w:rPr>
          <w:color w:val="222222"/>
          <w:shd w:val="clear" w:color="auto" w:fill="FFFFFF"/>
        </w:rPr>
        <w:t>Margherio, S. M.,</w:t>
      </w:r>
      <w:r>
        <w:rPr>
          <w:color w:val="222222"/>
          <w:shd w:val="clear" w:color="auto" w:fill="FFFFFF"/>
        </w:rPr>
        <w:t xml:space="preserve"> </w:t>
      </w:r>
      <w:r w:rsidRPr="001B659E">
        <w:rPr>
          <w:b/>
          <w:bCs/>
          <w:color w:val="222222"/>
          <w:shd w:val="clear" w:color="auto" w:fill="FFFFFF"/>
        </w:rPr>
        <w:t>Boe</w:t>
      </w:r>
      <w:r w:rsidRPr="001B659E">
        <w:rPr>
          <w:b/>
          <w:bCs/>
          <w:color w:val="222222"/>
          <w:shd w:val="clear" w:color="auto" w:fill="FFFFFF"/>
        </w:rPr>
        <w:t>kan</w:t>
      </w:r>
      <w:r w:rsidRPr="001B659E">
        <w:rPr>
          <w:b/>
          <w:bCs/>
          <w:color w:val="222222"/>
          <w:shd w:val="clear" w:color="auto" w:fill="FFFFFF"/>
        </w:rPr>
        <w:t xml:space="preserve">kamp, D., </w:t>
      </w:r>
      <w:r>
        <w:rPr>
          <w:color w:val="222222"/>
          <w:shd w:val="clear" w:color="auto" w:fill="FFFFFF"/>
        </w:rPr>
        <w:t>Espinosa, E., &amp; Schmidt, A. (2023). The interaction of mental health and race and ethnicity in juvenile justice placement decisions. </w:t>
      </w:r>
      <w:r>
        <w:rPr>
          <w:i/>
          <w:iCs/>
          <w:color w:val="222222"/>
          <w:shd w:val="clear" w:color="auto" w:fill="FFFFFF"/>
        </w:rPr>
        <w:t>Juvenile &amp; Family Court Journal, 74</w:t>
      </w:r>
      <w:r>
        <w:rPr>
          <w:color w:val="222222"/>
          <w:shd w:val="clear" w:color="auto" w:fill="FFFFFF"/>
        </w:rPr>
        <w:t>(3).</w:t>
      </w:r>
    </w:p>
    <w:p w14:paraId="12763EB8" w14:textId="77777777" w:rsidR="00820570" w:rsidRPr="00820570" w:rsidRDefault="00820570" w:rsidP="002F38C2">
      <w:pPr>
        <w:ind w:left="180"/>
        <w:contextualSpacing/>
        <w:rPr>
          <w:i/>
          <w:color w:val="000000" w:themeColor="text1"/>
        </w:rPr>
      </w:pPr>
    </w:p>
    <w:p w14:paraId="745A7826" w14:textId="1D81D115" w:rsidR="00031529" w:rsidRPr="00031FFE" w:rsidRDefault="00031529" w:rsidP="00966637">
      <w:pPr>
        <w:rPr>
          <w:b/>
          <w:bCs/>
          <w:u w:val="single"/>
        </w:rPr>
      </w:pPr>
      <w:r w:rsidRPr="00031529">
        <w:rPr>
          <w:b/>
          <w:bCs/>
          <w:u w:val="single"/>
        </w:rPr>
        <w:t>NATIONAL CONFERENCE PRESENTATIONS (PUBLISHED ABSTRACTS)</w:t>
      </w:r>
    </w:p>
    <w:p w14:paraId="0077753C" w14:textId="3CF2D04D" w:rsidR="00031FFE" w:rsidRDefault="00031FFE" w:rsidP="00031FFE">
      <w:pPr>
        <w:numPr>
          <w:ilvl w:val="0"/>
          <w:numId w:val="44"/>
        </w:numPr>
        <w:contextualSpacing/>
        <w:rPr>
          <w:bCs/>
          <w:color w:val="000000" w:themeColor="text1"/>
        </w:rPr>
      </w:pPr>
      <w:r w:rsidRPr="00115B89">
        <w:rPr>
          <w:bCs/>
          <w:color w:val="000000" w:themeColor="text1"/>
        </w:rPr>
        <w:t xml:space="preserve">Cary, J. E., Sparks, S., White, C., </w:t>
      </w:r>
      <w:r w:rsidRPr="00115B89">
        <w:rPr>
          <w:b/>
          <w:color w:val="000000" w:themeColor="text1"/>
        </w:rPr>
        <w:t>Boekankamp, D.,</w:t>
      </w:r>
      <w:r w:rsidRPr="00115B89">
        <w:rPr>
          <w:bCs/>
          <w:color w:val="000000" w:themeColor="text1"/>
        </w:rPr>
        <w:t xml:space="preserve"> Jones, K., Thoen, M. A., &amp; Mitchell, S. M. (2022, November). The role of police officers’ personal history with mental illness in their attitudes towards mental illness. [Poster presentation]. The Association for Behavioral and Cognitive Therapies annual conference, New York, NY.</w:t>
      </w:r>
    </w:p>
    <w:p w14:paraId="4A21744C" w14:textId="1C00A70E" w:rsidR="00031FFE" w:rsidRPr="00A21CDB" w:rsidRDefault="00820570" w:rsidP="00966637">
      <w:pPr>
        <w:numPr>
          <w:ilvl w:val="0"/>
          <w:numId w:val="44"/>
        </w:numPr>
        <w:contextualSpacing/>
        <w:rPr>
          <w:bCs/>
          <w:iCs/>
          <w:color w:val="000000" w:themeColor="text1"/>
        </w:rPr>
      </w:pPr>
      <w:r w:rsidRPr="007C2591">
        <w:rPr>
          <w:iCs/>
          <w:color w:val="000000" w:themeColor="text1"/>
        </w:rPr>
        <w:t xml:space="preserve">Singer, J., Daum, C., Baker, K. K., Uy, N. F., McLean, E., </w:t>
      </w:r>
      <w:r w:rsidRPr="007C2591">
        <w:rPr>
          <w:b/>
          <w:bCs/>
          <w:iCs/>
          <w:color w:val="000000" w:themeColor="text1"/>
        </w:rPr>
        <w:t>Boekankamp, D.,</w:t>
      </w:r>
      <w:r w:rsidRPr="007C2591">
        <w:rPr>
          <w:iCs/>
          <w:color w:val="000000" w:themeColor="text1"/>
        </w:rPr>
        <w:t xml:space="preserve"> ... &amp; Loggers, E. T. (2022). Use of medical aid in dying by individuals with cancer at a comprehensive cancer center. </w:t>
      </w:r>
      <w:r w:rsidRPr="007C2591">
        <w:rPr>
          <w:bCs/>
          <w:iCs/>
          <w:color w:val="000000" w:themeColor="text1"/>
        </w:rPr>
        <w:t>American Society of Clinical Oncology, Chicago, IL, United States.</w:t>
      </w:r>
    </w:p>
    <w:p w14:paraId="41231373" w14:textId="77777777" w:rsidR="00820570" w:rsidRPr="00115B89" w:rsidRDefault="00820570" w:rsidP="00820570">
      <w:pPr>
        <w:contextualSpacing/>
        <w:rPr>
          <w:iCs/>
          <w:color w:val="000000" w:themeColor="text1"/>
        </w:rPr>
      </w:pPr>
    </w:p>
    <w:p w14:paraId="79ADF379" w14:textId="77777777" w:rsidR="00820570" w:rsidRPr="00115B89" w:rsidRDefault="00820570" w:rsidP="00820570">
      <w:pPr>
        <w:contextualSpacing/>
        <w:rPr>
          <w:b/>
          <w:color w:val="000000" w:themeColor="text1"/>
          <w:u w:val="single"/>
        </w:rPr>
      </w:pPr>
      <w:r w:rsidRPr="00115B89">
        <w:rPr>
          <w:b/>
          <w:color w:val="000000" w:themeColor="text1"/>
          <w:u w:val="single"/>
        </w:rPr>
        <w:t>WORKS UNDER REVIEW OR IN PROGRESS</w:t>
      </w:r>
    </w:p>
    <w:p w14:paraId="7E738633" w14:textId="6ADB4342" w:rsidR="00820570" w:rsidRPr="00C4377B" w:rsidRDefault="00820570" w:rsidP="00C4377B">
      <w:pPr>
        <w:numPr>
          <w:ilvl w:val="0"/>
          <w:numId w:val="45"/>
        </w:numPr>
        <w:contextualSpacing/>
        <w:rPr>
          <w:bCs/>
          <w:color w:val="000000" w:themeColor="text1"/>
        </w:rPr>
      </w:pPr>
      <w:r w:rsidRPr="00C4377B">
        <w:rPr>
          <w:b/>
          <w:color w:val="000000" w:themeColor="text1"/>
        </w:rPr>
        <w:t xml:space="preserve">Boekankamp, D., </w:t>
      </w:r>
      <w:r w:rsidRPr="00C4377B">
        <w:rPr>
          <w:bCs/>
          <w:color w:val="000000" w:themeColor="text1"/>
        </w:rPr>
        <w:t>Mitchell, S.M.,</w:t>
      </w:r>
      <w:r w:rsidRPr="00C4377B">
        <w:rPr>
          <w:b/>
          <w:color w:val="000000" w:themeColor="text1"/>
        </w:rPr>
        <w:t xml:space="preserve"> </w:t>
      </w:r>
      <w:r w:rsidRPr="00C4377B">
        <w:rPr>
          <w:bCs/>
          <w:color w:val="000000" w:themeColor="text1"/>
        </w:rPr>
        <w:t>Cary, J., &amp; Piña-Watson, B. (in prep). The relation between social support, cultural identity, acculturative stress, and suicide risk among Latinx adults.</w:t>
      </w:r>
    </w:p>
    <w:p w14:paraId="0FFB922A" w14:textId="77777777" w:rsidR="00820570" w:rsidRPr="00115B89" w:rsidRDefault="00820570" w:rsidP="00966637"/>
    <w:p w14:paraId="4A92EC42" w14:textId="77777777" w:rsidR="00966637" w:rsidRPr="00115B89" w:rsidRDefault="00966637" w:rsidP="00966637">
      <w:pPr>
        <w:rPr>
          <w:b/>
          <w:caps/>
          <w:u w:val="single"/>
        </w:rPr>
      </w:pPr>
      <w:r w:rsidRPr="00115B89">
        <w:rPr>
          <w:b/>
          <w:caps/>
          <w:u w:val="single"/>
        </w:rPr>
        <w:t>Research Experience</w:t>
      </w:r>
    </w:p>
    <w:p w14:paraId="1EF258DD" w14:textId="33027460" w:rsidR="0063281A" w:rsidRDefault="0063281A" w:rsidP="00966637">
      <w:pPr>
        <w:keepLines/>
        <w:tabs>
          <w:tab w:val="left" w:pos="3097"/>
        </w:tabs>
        <w:rPr>
          <w:i/>
          <w:iCs/>
        </w:rPr>
      </w:pPr>
      <w:r>
        <w:t>08/2022—Present</w:t>
      </w:r>
      <w:r w:rsidR="00A85D38">
        <w:tab/>
      </w:r>
      <w:r w:rsidR="004E468F" w:rsidRPr="004E468F">
        <w:rPr>
          <w:i/>
          <w:iCs/>
        </w:rPr>
        <w:t>Graduate Research Assistant</w:t>
      </w:r>
    </w:p>
    <w:p w14:paraId="72BCC116" w14:textId="65519F8A" w:rsidR="00EF4036" w:rsidRPr="00EF4036" w:rsidRDefault="00EF4036" w:rsidP="00966637">
      <w:pPr>
        <w:keepLines/>
        <w:tabs>
          <w:tab w:val="left" w:pos="3097"/>
        </w:tabs>
      </w:pPr>
      <w:r>
        <w:tab/>
        <w:t>Justice-Involved Spanish Speakers</w:t>
      </w:r>
    </w:p>
    <w:p w14:paraId="66F0A4E0" w14:textId="758F346D" w:rsidR="004E468F" w:rsidRDefault="004E468F" w:rsidP="00966637">
      <w:pPr>
        <w:keepLines/>
        <w:tabs>
          <w:tab w:val="left" w:pos="3097"/>
        </w:tabs>
      </w:pPr>
      <w:r>
        <w:lastRenderedPageBreak/>
        <w:tab/>
      </w:r>
      <w:r w:rsidR="00CB5BCA">
        <w:t>Sam Houston State University</w:t>
      </w:r>
    </w:p>
    <w:p w14:paraId="3E419210" w14:textId="7911D2A6" w:rsidR="00CB5BCA" w:rsidRPr="00115B89" w:rsidRDefault="00CB5BCA" w:rsidP="00CB5BCA">
      <w:pPr>
        <w:keepLines/>
        <w:tabs>
          <w:tab w:val="left" w:pos="3097"/>
        </w:tabs>
        <w:ind w:left="3096"/>
      </w:pPr>
      <w:r>
        <w:tab/>
      </w:r>
      <w:r>
        <w:tab/>
      </w:r>
      <w:r w:rsidRPr="00115B89">
        <w:rPr>
          <w:u w:val="single"/>
        </w:rPr>
        <w:t>Principal Investigator:</w:t>
      </w:r>
      <w:r w:rsidRPr="00115B89">
        <w:t xml:space="preserve"> </w:t>
      </w:r>
      <w:r>
        <w:t xml:space="preserve">Jorge Varela, Ph.D.; </w:t>
      </w:r>
      <w:r w:rsidR="009E2117">
        <w:t xml:space="preserve">Marc </w:t>
      </w:r>
      <w:proofErr w:type="spellStart"/>
      <w:r w:rsidR="009E2117">
        <w:t>Boccaccini</w:t>
      </w:r>
      <w:proofErr w:type="spellEnd"/>
      <w:r w:rsidR="009E2117" w:rsidRPr="00115B89">
        <w:t>, Ph.D.;</w:t>
      </w:r>
      <w:r w:rsidR="00AD332A">
        <w:t xml:space="preserve"> </w:t>
      </w:r>
      <w:r w:rsidRPr="00115B89">
        <w:t>Danielle Boekankamp, B.S.</w:t>
      </w:r>
    </w:p>
    <w:p w14:paraId="1FB01CF7" w14:textId="549708AE" w:rsidR="00CB5BCA" w:rsidRPr="004E468F" w:rsidRDefault="00CB5BCA" w:rsidP="00512E8A">
      <w:pPr>
        <w:keepLines/>
        <w:tabs>
          <w:tab w:val="left" w:pos="3097"/>
        </w:tabs>
        <w:spacing w:after="120"/>
        <w:ind w:left="3096"/>
      </w:pPr>
      <w:r w:rsidRPr="00115B89">
        <w:rPr>
          <w:u w:val="single"/>
        </w:rPr>
        <w:t>Responsibilities:</w:t>
      </w:r>
      <w:r w:rsidRPr="00115B89">
        <w:t xml:space="preserve"> Investigating </w:t>
      </w:r>
      <w:r w:rsidR="00EF4036">
        <w:t xml:space="preserve">various factors that impact Spanish speakers in the criminal justice system. Some duties included: </w:t>
      </w:r>
      <w:r w:rsidR="00CA6006">
        <w:t>Conducting</w:t>
      </w:r>
      <w:r w:rsidR="000F35B9">
        <w:t xml:space="preserve"> a study investigating the i</w:t>
      </w:r>
      <w:r w:rsidR="00AF5354">
        <w:t>mpact of interpretation style on the perception of defendants</w:t>
      </w:r>
      <w:r w:rsidR="000F35B9">
        <w:t xml:space="preserve"> in forensic evaluations.</w:t>
      </w:r>
    </w:p>
    <w:p w14:paraId="012C5876" w14:textId="68C9C0B2" w:rsidR="00966637" w:rsidRPr="00115B89" w:rsidRDefault="00966637" w:rsidP="00966637">
      <w:pPr>
        <w:keepLines/>
        <w:tabs>
          <w:tab w:val="left" w:pos="3097"/>
        </w:tabs>
        <w:rPr>
          <w:i/>
          <w:iCs/>
        </w:rPr>
      </w:pPr>
      <w:r w:rsidRPr="00115B89">
        <w:t>08/2021—Present</w:t>
      </w:r>
      <w:r w:rsidRPr="00115B89">
        <w:tab/>
      </w:r>
      <w:r w:rsidRPr="00115B89">
        <w:rPr>
          <w:i/>
          <w:iCs/>
        </w:rPr>
        <w:t>Postbaccalaureate Research Assistant</w:t>
      </w:r>
    </w:p>
    <w:p w14:paraId="1D4A454A" w14:textId="77777777" w:rsidR="00966637" w:rsidRPr="00115B89" w:rsidRDefault="00966637" w:rsidP="00966637">
      <w:pPr>
        <w:keepLines/>
        <w:tabs>
          <w:tab w:val="left" w:pos="3097"/>
        </w:tabs>
      </w:pPr>
      <w:r w:rsidRPr="00115B89">
        <w:rPr>
          <w:i/>
          <w:iCs/>
        </w:rPr>
        <w:tab/>
      </w:r>
      <w:r w:rsidRPr="00115B89">
        <w:t>Suicide Risk Among Justice-Involved Individuals</w:t>
      </w:r>
    </w:p>
    <w:p w14:paraId="4550F7FB" w14:textId="77777777" w:rsidR="00966637" w:rsidRPr="00115B89" w:rsidRDefault="00966637" w:rsidP="00966637">
      <w:pPr>
        <w:keepLines/>
        <w:tabs>
          <w:tab w:val="left" w:pos="3097"/>
        </w:tabs>
      </w:pPr>
      <w:r w:rsidRPr="00115B89">
        <w:tab/>
        <w:t>Texas Tech University</w:t>
      </w:r>
    </w:p>
    <w:p w14:paraId="4E464431" w14:textId="77777777" w:rsidR="00966637" w:rsidRPr="00115B89" w:rsidRDefault="00966637" w:rsidP="00966637">
      <w:pPr>
        <w:keepLines/>
        <w:tabs>
          <w:tab w:val="left" w:pos="3097"/>
        </w:tabs>
      </w:pPr>
      <w:r w:rsidRPr="00115B89">
        <w:tab/>
      </w:r>
      <w:r w:rsidRPr="00115B89">
        <w:tab/>
      </w:r>
      <w:r w:rsidRPr="00115B89">
        <w:rPr>
          <w:u w:val="single"/>
        </w:rPr>
        <w:t>Principal Investigator:</w:t>
      </w:r>
      <w:r w:rsidRPr="00115B89">
        <w:t xml:space="preserve"> Sean Mitchell, Ph.D.; Danielle Boekankamp, B.S.</w:t>
      </w:r>
    </w:p>
    <w:p w14:paraId="78B2F273" w14:textId="07AABB73" w:rsidR="00966637" w:rsidRDefault="00966637" w:rsidP="00966637">
      <w:pPr>
        <w:keepLines/>
        <w:tabs>
          <w:tab w:val="left" w:pos="3097"/>
        </w:tabs>
        <w:spacing w:after="120"/>
        <w:ind w:left="3096"/>
      </w:pPr>
      <w:r w:rsidRPr="00115B89">
        <w:rPr>
          <w:u w:val="single"/>
        </w:rPr>
        <w:t>Responsibilities:</w:t>
      </w:r>
      <w:r w:rsidRPr="00115B89">
        <w:t xml:space="preserve"> Investigating suicide risk in a variety of distinct contexts and populations, especially in relation to justice-involved individuals and Latinx/Hispanic adults. Some duties included: Conducting literature reviews, setting up and editing Qualtrics surveys, and designing and directing</w:t>
      </w:r>
      <w:r w:rsidR="00E64615">
        <w:t xml:space="preserve"> a</w:t>
      </w:r>
      <w:r w:rsidRPr="00115B89">
        <w:t xml:space="preserve"> study regarding the impact of social support on suicide risk among Latinx adults.</w:t>
      </w:r>
    </w:p>
    <w:p w14:paraId="040C2024" w14:textId="52CF50E9" w:rsidR="00966637" w:rsidRPr="00115B89" w:rsidRDefault="00966637" w:rsidP="00966637">
      <w:pPr>
        <w:keepLines/>
        <w:tabs>
          <w:tab w:val="left" w:pos="3097"/>
        </w:tabs>
        <w:rPr>
          <w:i/>
          <w:iCs/>
        </w:rPr>
      </w:pPr>
      <w:r w:rsidRPr="00115B89">
        <w:t>08/2021—</w:t>
      </w:r>
      <w:r w:rsidR="006153A2">
        <w:t>Present</w:t>
      </w:r>
      <w:r w:rsidRPr="00115B89">
        <w:tab/>
      </w:r>
      <w:bookmarkStart w:id="0" w:name="_Hlk82346132"/>
      <w:r w:rsidRPr="00115B89">
        <w:rPr>
          <w:i/>
          <w:iCs/>
        </w:rPr>
        <w:t>Postbaccalaureate</w:t>
      </w:r>
      <w:r w:rsidRPr="00115B89">
        <w:t xml:space="preserve"> </w:t>
      </w:r>
      <w:bookmarkEnd w:id="0"/>
      <w:r w:rsidRPr="00115B89">
        <w:rPr>
          <w:i/>
          <w:iCs/>
        </w:rPr>
        <w:t>Research Assistant</w:t>
      </w:r>
    </w:p>
    <w:p w14:paraId="6039AA04" w14:textId="4E00DFC6" w:rsidR="00966637" w:rsidRPr="00115B89" w:rsidRDefault="00966637" w:rsidP="00186884">
      <w:pPr>
        <w:keepLines/>
        <w:tabs>
          <w:tab w:val="left" w:pos="3097"/>
        </w:tabs>
        <w:ind w:left="3097"/>
      </w:pPr>
      <w:r w:rsidRPr="00115B89">
        <w:t>Validation of the Services Needs Instrument</w:t>
      </w:r>
      <w:r w:rsidR="00186884">
        <w:t>; The Impact of Race, Ethnicity, and Mental Health on Juvenile Justice Placement Decisions</w:t>
      </w:r>
    </w:p>
    <w:p w14:paraId="1F3C4A59" w14:textId="77777777" w:rsidR="00966637" w:rsidRPr="00115B89" w:rsidRDefault="00966637" w:rsidP="00966637">
      <w:pPr>
        <w:keepLines/>
        <w:tabs>
          <w:tab w:val="left" w:pos="3097"/>
        </w:tabs>
      </w:pPr>
      <w:r w:rsidRPr="00115B89">
        <w:tab/>
        <w:t>Texas Tech University</w:t>
      </w:r>
    </w:p>
    <w:p w14:paraId="66FD0B93" w14:textId="3F184FE1" w:rsidR="00966637" w:rsidRPr="00115B89" w:rsidRDefault="00966637" w:rsidP="007E70C7">
      <w:pPr>
        <w:keepLines/>
        <w:tabs>
          <w:tab w:val="left" w:pos="3097"/>
        </w:tabs>
        <w:ind w:left="3096"/>
      </w:pPr>
      <w:r w:rsidRPr="00115B89">
        <w:tab/>
      </w:r>
      <w:r w:rsidRPr="00115B89">
        <w:tab/>
      </w:r>
      <w:r w:rsidRPr="00115B89">
        <w:rPr>
          <w:u w:val="single"/>
        </w:rPr>
        <w:t>Principal Investigator:</w:t>
      </w:r>
      <w:r w:rsidRPr="00115B89">
        <w:t xml:space="preserve"> Robert Morgan, Ph.D.; </w:t>
      </w:r>
      <w:r w:rsidR="007E70C7">
        <w:t xml:space="preserve">Adam Schmidt, </w:t>
      </w:r>
      <w:proofErr w:type="spellStart"/>
      <w:r w:rsidR="007E70C7">
        <w:t>Ph.D</w:t>
      </w:r>
      <w:proofErr w:type="spellEnd"/>
      <w:r w:rsidR="007E70C7">
        <w:t xml:space="preserve">; </w:t>
      </w:r>
      <w:proofErr w:type="spellStart"/>
      <w:r w:rsidRPr="00115B89">
        <w:t>Kymmalett</w:t>
      </w:r>
      <w:proofErr w:type="spellEnd"/>
      <w:r w:rsidRPr="00115B89">
        <w:t xml:space="preserve"> Ross, M.S.</w:t>
      </w:r>
      <w:r w:rsidR="007E70C7">
        <w:t xml:space="preserve">; </w:t>
      </w:r>
      <w:r w:rsidR="00DB6C85">
        <w:t xml:space="preserve">Samantha </w:t>
      </w:r>
      <w:proofErr w:type="spellStart"/>
      <w:r w:rsidR="00DB6C85">
        <w:t>Magherio</w:t>
      </w:r>
      <w:proofErr w:type="spellEnd"/>
      <w:r w:rsidR="00DB6C85">
        <w:t>, M.A.</w:t>
      </w:r>
    </w:p>
    <w:p w14:paraId="14B1FF0A" w14:textId="7797B3A3" w:rsidR="00966637" w:rsidRPr="00115B89" w:rsidRDefault="00966637" w:rsidP="00966637">
      <w:pPr>
        <w:keepLines/>
        <w:tabs>
          <w:tab w:val="left" w:pos="3097"/>
        </w:tabs>
        <w:spacing w:after="120"/>
        <w:ind w:left="3096"/>
      </w:pPr>
      <w:r w:rsidRPr="00115B89">
        <w:rPr>
          <w:u w:val="single"/>
        </w:rPr>
        <w:t>Responsibilities:</w:t>
      </w:r>
      <w:r w:rsidRPr="00115B89">
        <w:t xml:space="preserve"> </w:t>
      </w:r>
      <w:r w:rsidR="00E720C9">
        <w:t xml:space="preserve">Determining </w:t>
      </w:r>
      <w:r w:rsidRPr="00115B89">
        <w:t xml:space="preserve">whether the SNI </w:t>
      </w:r>
      <w:proofErr w:type="spellStart"/>
      <w:r w:rsidRPr="00115B89">
        <w:t>InF</w:t>
      </w:r>
      <w:proofErr w:type="spellEnd"/>
      <w:r w:rsidRPr="00115B89">
        <w:t xml:space="preserve"> can distinguish between response styles</w:t>
      </w:r>
      <w:r w:rsidR="00E720C9">
        <w:t xml:space="preserve"> and </w:t>
      </w:r>
      <w:r w:rsidR="008A0883">
        <w:t>serving as first author on</w:t>
      </w:r>
      <w:r w:rsidR="00E720C9">
        <w:t xml:space="preserve"> a </w:t>
      </w:r>
      <w:r w:rsidR="00D3097D">
        <w:t>manuscript concerning the role of race, ethnicity, and mental health on juvenile justice placement decisions</w:t>
      </w:r>
      <w:r w:rsidRPr="00115B89">
        <w:t xml:space="preserve">. Some duties included: Creating assessment packets </w:t>
      </w:r>
      <w:r>
        <w:t>to be administered</w:t>
      </w:r>
      <w:r w:rsidRPr="00115B89">
        <w:t xml:space="preserve"> to inmates in the Lubbock County Detention Center</w:t>
      </w:r>
      <w:r w:rsidR="00663E50">
        <w:t xml:space="preserve">, conducting </w:t>
      </w:r>
      <w:r w:rsidR="00D430E1">
        <w:t xml:space="preserve">a </w:t>
      </w:r>
      <w:r w:rsidR="00663E50">
        <w:t xml:space="preserve">literature review, and </w:t>
      </w:r>
      <w:r w:rsidR="00E720C9">
        <w:t>manuscript preparation</w:t>
      </w:r>
      <w:r w:rsidRPr="00115B89">
        <w:t>.</w:t>
      </w:r>
    </w:p>
    <w:p w14:paraId="3AC0F657" w14:textId="77777777" w:rsidR="00EC2ACD" w:rsidRPr="00115B89" w:rsidRDefault="00EC2ACD" w:rsidP="00EC2ACD">
      <w:pPr>
        <w:keepLines/>
        <w:tabs>
          <w:tab w:val="left" w:pos="3097"/>
        </w:tabs>
        <w:rPr>
          <w:i/>
          <w:iCs/>
        </w:rPr>
      </w:pPr>
      <w:r w:rsidRPr="00115B89">
        <w:t>08/2021—</w:t>
      </w:r>
      <w:r>
        <w:t>05/2022</w:t>
      </w:r>
      <w:r w:rsidRPr="00115B89">
        <w:tab/>
      </w:r>
      <w:r w:rsidRPr="00115B89">
        <w:rPr>
          <w:i/>
          <w:iCs/>
        </w:rPr>
        <w:t>Postbaccalaureate</w:t>
      </w:r>
      <w:r w:rsidRPr="00115B89">
        <w:t xml:space="preserve"> </w:t>
      </w:r>
      <w:r w:rsidRPr="00115B89">
        <w:rPr>
          <w:i/>
          <w:iCs/>
        </w:rPr>
        <w:t>Research Assistant</w:t>
      </w:r>
    </w:p>
    <w:p w14:paraId="17B7444B" w14:textId="77777777" w:rsidR="00EC2ACD" w:rsidRPr="00115B89" w:rsidRDefault="00EC2ACD" w:rsidP="00EC2ACD">
      <w:pPr>
        <w:keepLines/>
        <w:tabs>
          <w:tab w:val="left" w:pos="3097"/>
        </w:tabs>
        <w:ind w:left="3097"/>
      </w:pPr>
      <w:r w:rsidRPr="00115B89">
        <w:t>Implementation of a Brief Treatment Program for Serious Mental Illness in the Lubbock County Detention Center</w:t>
      </w:r>
    </w:p>
    <w:p w14:paraId="6CC3BF2B" w14:textId="77777777" w:rsidR="00EC2ACD" w:rsidRPr="00115B89" w:rsidRDefault="00EC2ACD" w:rsidP="00EC2ACD">
      <w:pPr>
        <w:keepLines/>
        <w:tabs>
          <w:tab w:val="left" w:pos="3097"/>
        </w:tabs>
      </w:pPr>
      <w:r w:rsidRPr="00115B89">
        <w:tab/>
        <w:t>Texas Tech University</w:t>
      </w:r>
    </w:p>
    <w:p w14:paraId="2C89D13A" w14:textId="77777777" w:rsidR="00EC2ACD" w:rsidRPr="00115B89" w:rsidRDefault="00EC2ACD" w:rsidP="00EC2ACD">
      <w:pPr>
        <w:keepLines/>
        <w:tabs>
          <w:tab w:val="left" w:pos="3097"/>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115B89">
        <w:tab/>
      </w:r>
      <w:r w:rsidRPr="00115B89">
        <w:tab/>
      </w:r>
      <w:r w:rsidRPr="00115B89">
        <w:rPr>
          <w:u w:val="single"/>
        </w:rPr>
        <w:t>Principal Investigator:</w:t>
      </w:r>
      <w:r w:rsidRPr="00115B89">
        <w:t xml:space="preserve"> Robert Morgan, Ph.D.; Faith Scanlon, M.A.</w:t>
      </w:r>
      <w:r w:rsidRPr="00115B89">
        <w:tab/>
      </w:r>
    </w:p>
    <w:p w14:paraId="118F1FBB" w14:textId="4B415664" w:rsidR="00EC2ACD" w:rsidRDefault="00EC2ACD" w:rsidP="00EC2ACD">
      <w:pPr>
        <w:keepLines/>
        <w:tabs>
          <w:tab w:val="left" w:pos="3097"/>
        </w:tabs>
        <w:spacing w:after="120"/>
        <w:ind w:left="3096"/>
      </w:pPr>
      <w:r w:rsidRPr="00115B89">
        <w:rPr>
          <w:u w:val="single"/>
        </w:rPr>
        <w:t>Responsibilities:</w:t>
      </w:r>
      <w:r w:rsidRPr="00115B89">
        <w:t xml:space="preserve"> Assisting with various parts of the research process with the goal of determining the efficacy of an adapted, nine session module of Changing Lives and Changing Outcomes (CLCO) in reducing criminal risk and recidivism among inmates with mental illnesses in the Lubbock County Detention Center. Some duties included: Interpreting PICTS and MCAA scores, generating PICTS and MCAA score reports, data entry and analysis, editing manuscripts, transcribing participants’ homework assignments, reviewing grant proposals, and conducting literature reviews.</w:t>
      </w:r>
    </w:p>
    <w:p w14:paraId="2D08F38E" w14:textId="397661B6" w:rsidR="00EC2ACD" w:rsidRPr="00115B89" w:rsidRDefault="00EC2ACD" w:rsidP="00EC2ACD">
      <w:pPr>
        <w:keepLines/>
        <w:tabs>
          <w:tab w:val="left" w:pos="3097"/>
        </w:tabs>
        <w:rPr>
          <w:i/>
          <w:iCs/>
        </w:rPr>
      </w:pPr>
      <w:r w:rsidRPr="00115B89">
        <w:t>07/2021—</w:t>
      </w:r>
      <w:r>
        <w:t>05/2022</w:t>
      </w:r>
      <w:r w:rsidRPr="00115B89">
        <w:tab/>
      </w:r>
      <w:r w:rsidRPr="00115B89">
        <w:rPr>
          <w:i/>
          <w:iCs/>
        </w:rPr>
        <w:t>Research Intern</w:t>
      </w:r>
    </w:p>
    <w:p w14:paraId="4B744B0D" w14:textId="77777777" w:rsidR="00EC2ACD" w:rsidRPr="00115B89" w:rsidRDefault="00EC2ACD" w:rsidP="00EC2ACD">
      <w:pPr>
        <w:keepLines/>
        <w:tabs>
          <w:tab w:val="left" w:pos="3097"/>
        </w:tabs>
      </w:pPr>
      <w:r w:rsidRPr="00115B89">
        <w:rPr>
          <w:i/>
          <w:iCs/>
        </w:rPr>
        <w:tab/>
      </w:r>
      <w:r w:rsidRPr="00115B89">
        <w:t>Death with Dignity</w:t>
      </w:r>
    </w:p>
    <w:p w14:paraId="477021F7" w14:textId="77777777" w:rsidR="00EC2ACD" w:rsidRPr="00115B89" w:rsidRDefault="00EC2ACD" w:rsidP="00EC2ACD">
      <w:pPr>
        <w:keepLines/>
        <w:tabs>
          <w:tab w:val="left" w:pos="3097"/>
        </w:tabs>
      </w:pPr>
      <w:r w:rsidRPr="00115B89">
        <w:tab/>
        <w:t>Fred Hutchinson Cancer Research Center</w:t>
      </w:r>
    </w:p>
    <w:p w14:paraId="33D3DE51" w14:textId="77777777" w:rsidR="00EC2ACD" w:rsidRPr="00115B89" w:rsidRDefault="00EC2ACD" w:rsidP="00EC2ACD">
      <w:pPr>
        <w:keepLines/>
        <w:tabs>
          <w:tab w:val="left" w:pos="3097"/>
        </w:tabs>
      </w:pPr>
      <w:r w:rsidRPr="00115B89">
        <w:tab/>
      </w:r>
      <w:r w:rsidRPr="00115B89">
        <w:tab/>
      </w:r>
      <w:r w:rsidRPr="00115B89">
        <w:rPr>
          <w:u w:val="single"/>
        </w:rPr>
        <w:t>Principal Investigator:</w:t>
      </w:r>
      <w:r w:rsidRPr="00115B89">
        <w:t xml:space="preserve"> Elizabeth Loggers, M.D., Ph.D.</w:t>
      </w:r>
    </w:p>
    <w:p w14:paraId="67F13EF4" w14:textId="76573AB9" w:rsidR="00EC2ACD" w:rsidRPr="00115B89" w:rsidRDefault="00EC2ACD" w:rsidP="00EC2ACD">
      <w:pPr>
        <w:keepLines/>
        <w:tabs>
          <w:tab w:val="left" w:pos="3097"/>
        </w:tabs>
        <w:spacing w:after="120"/>
        <w:ind w:left="3096"/>
      </w:pPr>
      <w:r w:rsidRPr="00115B89">
        <w:rPr>
          <w:u w:val="single"/>
        </w:rPr>
        <w:t>Responsibilities:</w:t>
      </w:r>
      <w:r w:rsidRPr="00115B89">
        <w:t xml:space="preserve"> Reviewing the medical charts of cancer patients at the Seattle Cancer Care Alliance who participated in the Death with Dignity process. Some duties included: Utilizing </w:t>
      </w:r>
      <w:proofErr w:type="spellStart"/>
      <w:r w:rsidRPr="00115B89">
        <w:t>REDCap</w:t>
      </w:r>
      <w:proofErr w:type="spellEnd"/>
      <w:r w:rsidRPr="00115B89">
        <w:t xml:space="preserve"> and ORCA in order to examine medical charts and note any information relevant to Death with Dignity (i.e., patient demographics, diagnosis, recorded ECOG, competency to request DWD, etc.). </w:t>
      </w:r>
    </w:p>
    <w:p w14:paraId="283137AD" w14:textId="3D691E3A" w:rsidR="00966637" w:rsidRPr="00115B89" w:rsidRDefault="00966637" w:rsidP="00966637">
      <w:pPr>
        <w:keepLines/>
        <w:tabs>
          <w:tab w:val="left" w:pos="3097"/>
        </w:tabs>
      </w:pPr>
      <w:r w:rsidRPr="00115B89">
        <w:lastRenderedPageBreak/>
        <w:t>05/2021—08/2021</w:t>
      </w:r>
      <w:r w:rsidRPr="00115B89">
        <w:tab/>
      </w:r>
      <w:r w:rsidRPr="00115B89">
        <w:rPr>
          <w:i/>
          <w:iCs/>
        </w:rPr>
        <w:t>Criminal Justice Research Intern</w:t>
      </w:r>
    </w:p>
    <w:p w14:paraId="0331A418" w14:textId="77777777" w:rsidR="00966637" w:rsidRPr="00115B89" w:rsidRDefault="00966637" w:rsidP="00966637">
      <w:pPr>
        <w:keepLines/>
        <w:tabs>
          <w:tab w:val="left" w:pos="3097"/>
        </w:tabs>
        <w:ind w:left="3097"/>
      </w:pPr>
      <w:r w:rsidRPr="00115B89">
        <w:t>Chicago Police Department Training Curricula Gap Analysis; Effect of Traffic Stops on Housing Prices; Relationship Between Police Contracts and Accountability</w:t>
      </w:r>
    </w:p>
    <w:p w14:paraId="2270E1B2" w14:textId="78C7F79F" w:rsidR="00966637" w:rsidRPr="00115B89" w:rsidRDefault="00966637" w:rsidP="00966637">
      <w:pPr>
        <w:keepLines/>
        <w:tabs>
          <w:tab w:val="left" w:pos="3097"/>
        </w:tabs>
      </w:pPr>
      <w:r w:rsidRPr="00115B89">
        <w:tab/>
        <w:t>National Pol</w:t>
      </w:r>
      <w:r w:rsidR="00AF2A11">
        <w:t>icing Institute</w:t>
      </w:r>
    </w:p>
    <w:p w14:paraId="5F8F2D40" w14:textId="77777777" w:rsidR="00966637" w:rsidRPr="00115B89" w:rsidRDefault="00966637" w:rsidP="00966637">
      <w:pPr>
        <w:keepLines/>
        <w:tabs>
          <w:tab w:val="left" w:pos="3097"/>
        </w:tabs>
        <w:ind w:left="3600"/>
      </w:pPr>
      <w:r w:rsidRPr="00115B89">
        <w:rPr>
          <w:u w:val="single"/>
        </w:rPr>
        <w:t>Principal Investigator:</w:t>
      </w:r>
      <w:r w:rsidRPr="00115B89">
        <w:t xml:space="preserve"> Katherine </w:t>
      </w:r>
      <w:proofErr w:type="spellStart"/>
      <w:r w:rsidRPr="00115B89">
        <w:t>Hoogesteyn</w:t>
      </w:r>
      <w:proofErr w:type="spellEnd"/>
      <w:r w:rsidRPr="00115B89">
        <w:t xml:space="preserve">, Ph.D.; Travis Riddle, Ph.D.; Pauline Alvarado, M.A.; </w:t>
      </w:r>
      <w:proofErr w:type="spellStart"/>
      <w:r w:rsidRPr="00115B89">
        <w:t>Yukun</w:t>
      </w:r>
      <w:proofErr w:type="spellEnd"/>
      <w:r w:rsidRPr="00115B89">
        <w:t xml:space="preserve"> Yang, M.A.</w:t>
      </w:r>
    </w:p>
    <w:p w14:paraId="12C7DAF3" w14:textId="77777777" w:rsidR="00966637" w:rsidRPr="00115B89" w:rsidRDefault="00966637" w:rsidP="00966637">
      <w:pPr>
        <w:keepLines/>
        <w:tabs>
          <w:tab w:val="left" w:pos="3097"/>
        </w:tabs>
        <w:spacing w:after="120"/>
        <w:ind w:left="3097"/>
      </w:pPr>
      <w:r w:rsidRPr="00115B89">
        <w:rPr>
          <w:u w:val="single"/>
        </w:rPr>
        <w:t>Responsibilities:</w:t>
      </w:r>
      <w:r w:rsidRPr="00115B89">
        <w:t xml:space="preserve"> Examining Chicago Police Department training curricula to inform a new curriculum in compliance with a consent decree, searching for and analyzing traffic stop data in order to determine the relationship between traffic stops and neighborhood housing prices, and evaluating police contracts and their influence on police accountability. Some duties included: Conducting literature reviews, reading and summarizing police contracts, searching for and analyzing traffic stop data in RStudio, assisting with an IRB proposal, attending consent decree meetings with the Chicago Police Department, and reviewing and summarizing existing Chicago Police Department training curricula to identify educational gaps.</w:t>
      </w:r>
    </w:p>
    <w:p w14:paraId="182768EF" w14:textId="77777777" w:rsidR="00966637" w:rsidRPr="00115B89" w:rsidRDefault="00966637" w:rsidP="00966637">
      <w:pPr>
        <w:keepLines/>
        <w:tabs>
          <w:tab w:val="left" w:pos="3097"/>
        </w:tabs>
        <w:rPr>
          <w:iCs/>
        </w:rPr>
      </w:pPr>
      <w:r w:rsidRPr="00115B89">
        <w:t>08/2020—05/2021</w:t>
      </w:r>
      <w:r w:rsidRPr="00115B89">
        <w:tab/>
      </w:r>
      <w:r w:rsidRPr="00115B89">
        <w:rPr>
          <w:i/>
          <w:w w:val="105"/>
        </w:rPr>
        <w:t xml:space="preserve">Undergraduate Research Assistant </w:t>
      </w:r>
    </w:p>
    <w:p w14:paraId="3AF14555" w14:textId="77777777" w:rsidR="00966637" w:rsidRPr="00115B89" w:rsidRDefault="00966637" w:rsidP="00966637">
      <w:pPr>
        <w:keepLines/>
        <w:ind w:left="3097" w:right="947"/>
        <w:rPr>
          <w:w w:val="105"/>
        </w:rPr>
      </w:pPr>
      <w:r w:rsidRPr="00115B89">
        <w:t>Children’s Responses to “How” Questions in Forensic Interviewing; Abuse Allegations in Custody Cases</w:t>
      </w:r>
      <w:r w:rsidRPr="00115B89">
        <w:br/>
      </w:r>
      <w:r w:rsidRPr="00115B89">
        <w:rPr>
          <w:w w:val="105"/>
        </w:rPr>
        <w:t>Arizona State University</w:t>
      </w:r>
    </w:p>
    <w:p w14:paraId="54FDA3AC" w14:textId="77777777" w:rsidR="00966637" w:rsidRPr="00115B89" w:rsidRDefault="00966637" w:rsidP="00966637">
      <w:pPr>
        <w:keepLines/>
        <w:ind w:left="3600" w:right="947"/>
        <w:rPr>
          <w:w w:val="105"/>
          <w:u w:val="single"/>
        </w:rPr>
      </w:pPr>
      <w:r w:rsidRPr="00115B89">
        <w:rPr>
          <w:w w:val="105"/>
          <w:u w:val="single"/>
        </w:rPr>
        <w:t>Principal Investigator:</w:t>
      </w:r>
      <w:r w:rsidRPr="00115B89">
        <w:rPr>
          <w:w w:val="105"/>
        </w:rPr>
        <w:t xml:space="preserve"> Stacia Stolzenberg, Ph.D.; Colleen Sullivan, M.A.</w:t>
      </w:r>
    </w:p>
    <w:p w14:paraId="217CD680" w14:textId="77777777" w:rsidR="00966637" w:rsidRPr="00115B89" w:rsidRDefault="00966637" w:rsidP="00966637">
      <w:pPr>
        <w:spacing w:after="120"/>
        <w:ind w:left="3097" w:right="197"/>
      </w:pPr>
      <w:r w:rsidRPr="00115B89">
        <w:rPr>
          <w:w w:val="105"/>
          <w:u w:val="single"/>
        </w:rPr>
        <w:t>Responsibilities:</w:t>
      </w:r>
      <w:r w:rsidRPr="00115B89">
        <w:rPr>
          <w:w w:val="105"/>
        </w:rPr>
        <w:t xml:space="preserve"> </w:t>
      </w:r>
      <w:r w:rsidRPr="00115B89">
        <w:t>Qualitatively coding transcripts of forensic interviews and reviewing literature concerning abuse and custody cases. Some duties included: Coding courtroom transcripts in order to identify the types of responses children give to “how” questions and conducting a literature review regarding abuse allegations in custody cases.</w:t>
      </w:r>
    </w:p>
    <w:p w14:paraId="4D3DBE3F" w14:textId="77777777" w:rsidR="00966637" w:rsidRPr="00115B89" w:rsidRDefault="00966637" w:rsidP="00966637">
      <w:pPr>
        <w:keepLines/>
        <w:tabs>
          <w:tab w:val="left" w:pos="3097"/>
        </w:tabs>
        <w:rPr>
          <w:iCs/>
        </w:rPr>
      </w:pPr>
      <w:r w:rsidRPr="00115B89">
        <w:t>08/2019—12/2019</w:t>
      </w:r>
      <w:r w:rsidRPr="00115B89">
        <w:tab/>
      </w:r>
      <w:r w:rsidRPr="00115B89">
        <w:rPr>
          <w:i/>
          <w:w w:val="105"/>
        </w:rPr>
        <w:t xml:space="preserve">Undergraduate Research Assistant </w:t>
      </w:r>
    </w:p>
    <w:p w14:paraId="54B8573E" w14:textId="77777777" w:rsidR="00966637" w:rsidRPr="00115B89" w:rsidRDefault="00966637" w:rsidP="00966637">
      <w:pPr>
        <w:keepLines/>
        <w:ind w:left="3097" w:right="947"/>
        <w:rPr>
          <w:w w:val="105"/>
        </w:rPr>
      </w:pPr>
      <w:r w:rsidRPr="00115B89">
        <w:rPr>
          <w:w w:val="105"/>
        </w:rPr>
        <w:t>Male Gender Norm Resistance</w:t>
      </w:r>
      <w:r w:rsidRPr="00115B89">
        <w:rPr>
          <w:w w:val="105"/>
        </w:rPr>
        <w:br/>
        <w:t>Arizona State University</w:t>
      </w:r>
    </w:p>
    <w:p w14:paraId="3EF7D5FE" w14:textId="77777777" w:rsidR="00966637" w:rsidRPr="00115B89" w:rsidRDefault="00966637" w:rsidP="00966637">
      <w:pPr>
        <w:keepLines/>
        <w:ind w:left="3600" w:right="947"/>
        <w:rPr>
          <w:w w:val="105"/>
          <w:u w:val="single"/>
        </w:rPr>
      </w:pPr>
      <w:r w:rsidRPr="00115B89">
        <w:rPr>
          <w:w w:val="105"/>
          <w:u w:val="single"/>
        </w:rPr>
        <w:t>Principal Investigator:</w:t>
      </w:r>
      <w:r w:rsidRPr="00115B89">
        <w:rPr>
          <w:w w:val="105"/>
        </w:rPr>
        <w:t xml:space="preserve"> Carol Martin, Ph.D.; Matthew Nielson, Ph.D.</w:t>
      </w:r>
    </w:p>
    <w:p w14:paraId="44D93D67" w14:textId="77777777" w:rsidR="00966637" w:rsidRPr="00115B89" w:rsidRDefault="00966637" w:rsidP="00966637">
      <w:pPr>
        <w:spacing w:after="120"/>
        <w:ind w:left="3097" w:right="197"/>
        <w:rPr>
          <w:w w:val="105"/>
        </w:rPr>
      </w:pPr>
      <w:r w:rsidRPr="00115B89">
        <w:rPr>
          <w:w w:val="105"/>
          <w:u w:val="single"/>
        </w:rPr>
        <w:t>Responsibilities:</w:t>
      </w:r>
      <w:r w:rsidRPr="00115B89">
        <w:rPr>
          <w:w w:val="105"/>
        </w:rPr>
        <w:t xml:space="preserve"> </w:t>
      </w:r>
      <w:r w:rsidRPr="00115B89">
        <w:t>Qualitatively coding interview transcripts in search of patterns of behavior that indicate resistance and/or conformity to male gender norms. Some duties included: Collaborating on and altering the list of qualitative codes, discussing codes in partners and as a group to establish interrater reliability, and reviewing and editing previously coded transcripts.</w:t>
      </w:r>
      <w:r w:rsidRPr="00115B89">
        <w:rPr>
          <w:w w:val="105"/>
        </w:rPr>
        <w:t xml:space="preserve"> </w:t>
      </w:r>
    </w:p>
    <w:p w14:paraId="5D1560DF" w14:textId="77777777" w:rsidR="00966637" w:rsidRPr="00115B89" w:rsidRDefault="00966637" w:rsidP="00966637">
      <w:pPr>
        <w:keepLines/>
        <w:tabs>
          <w:tab w:val="left" w:pos="3097"/>
        </w:tabs>
        <w:rPr>
          <w:iCs/>
        </w:rPr>
      </w:pPr>
      <w:r w:rsidRPr="00115B89">
        <w:t>08/2018—12/2019</w:t>
      </w:r>
      <w:r w:rsidRPr="00115B89">
        <w:tab/>
      </w:r>
      <w:r w:rsidRPr="00115B89">
        <w:rPr>
          <w:i/>
          <w:w w:val="105"/>
        </w:rPr>
        <w:t xml:space="preserve">Undergraduate Research Assistant/Undergraduate Lab Manager </w:t>
      </w:r>
    </w:p>
    <w:p w14:paraId="18323DA8" w14:textId="77777777" w:rsidR="00966637" w:rsidRPr="00115B89" w:rsidRDefault="00966637" w:rsidP="00966637">
      <w:pPr>
        <w:keepLines/>
        <w:ind w:left="3097" w:right="947"/>
        <w:rPr>
          <w:w w:val="105"/>
        </w:rPr>
      </w:pPr>
      <w:r w:rsidRPr="00115B89">
        <w:t xml:space="preserve">Temporal Dynamics of Color Perception; Accuracy of Facial Recognition; Egocentric Temporal Order Bias </w:t>
      </w:r>
      <w:r w:rsidRPr="00115B89">
        <w:rPr>
          <w:w w:val="105"/>
        </w:rPr>
        <w:br/>
        <w:t>Arizona State University</w:t>
      </w:r>
    </w:p>
    <w:p w14:paraId="5A74060F" w14:textId="77777777" w:rsidR="00966637" w:rsidRPr="00115B89" w:rsidRDefault="00966637" w:rsidP="00966637">
      <w:pPr>
        <w:keepLines/>
        <w:ind w:left="3600" w:right="947"/>
        <w:rPr>
          <w:w w:val="105"/>
          <w:u w:val="single"/>
        </w:rPr>
      </w:pPr>
      <w:r w:rsidRPr="00115B89">
        <w:rPr>
          <w:w w:val="105"/>
          <w:u w:val="single"/>
        </w:rPr>
        <w:t>Principal Investigator:</w:t>
      </w:r>
      <w:r w:rsidRPr="00115B89">
        <w:rPr>
          <w:w w:val="105"/>
        </w:rPr>
        <w:t xml:space="preserve"> Michael McBeath, Ph. D.; Richard </w:t>
      </w:r>
      <w:proofErr w:type="spellStart"/>
      <w:r w:rsidRPr="00115B89">
        <w:rPr>
          <w:w w:val="105"/>
        </w:rPr>
        <w:t>Krynen</w:t>
      </w:r>
      <w:proofErr w:type="spellEnd"/>
      <w:r w:rsidRPr="00115B89">
        <w:rPr>
          <w:w w:val="105"/>
        </w:rPr>
        <w:t>, Ph. D.</w:t>
      </w:r>
    </w:p>
    <w:p w14:paraId="461F971D" w14:textId="30F4BBC4" w:rsidR="00512E8A" w:rsidRPr="00DB148D" w:rsidRDefault="00966637" w:rsidP="00DB148D">
      <w:pPr>
        <w:keepLines/>
        <w:spacing w:after="120"/>
        <w:ind w:left="3097" w:right="197"/>
      </w:pPr>
      <w:r w:rsidRPr="00115B89">
        <w:rPr>
          <w:w w:val="105"/>
          <w:u w:val="single"/>
        </w:rPr>
        <w:lastRenderedPageBreak/>
        <w:t>Responsibilities:</w:t>
      </w:r>
      <w:r w:rsidRPr="00115B89">
        <w:rPr>
          <w:w w:val="105"/>
        </w:rPr>
        <w:t xml:space="preserve"> </w:t>
      </w:r>
      <w:r w:rsidRPr="00115B89">
        <w:t>Coordination of various studies regarding the temporal dynamics of color perception, the accuracy of facial recognition abilities among human subjects, and egocentric temporal order bias, respectively. Some duties included: Contacting prospective participants, setting up experiments, testing the validity of pilot studies, running and supervising various experiments, editing visual stimuli for use in the facial recognition study, managing the lab’s Google Calendar, and informing lab members of events and meetings.</w:t>
      </w:r>
    </w:p>
    <w:p w14:paraId="574BF6F9" w14:textId="77777777" w:rsidR="00966637" w:rsidRPr="00115B89" w:rsidRDefault="00966637" w:rsidP="00966637">
      <w:pPr>
        <w:keepLines/>
        <w:tabs>
          <w:tab w:val="left" w:pos="3097"/>
        </w:tabs>
        <w:rPr>
          <w:iCs/>
        </w:rPr>
      </w:pPr>
      <w:r w:rsidRPr="00115B89">
        <w:t>08/2018—03/2019</w:t>
      </w:r>
      <w:r w:rsidRPr="00115B89">
        <w:tab/>
      </w:r>
      <w:r w:rsidRPr="00115B89">
        <w:rPr>
          <w:i/>
          <w:w w:val="105"/>
        </w:rPr>
        <w:t xml:space="preserve">Undergraduate Research Assistant </w:t>
      </w:r>
    </w:p>
    <w:p w14:paraId="184E91D1" w14:textId="77777777" w:rsidR="00966637" w:rsidRPr="00115B89" w:rsidRDefault="00966637" w:rsidP="00966637">
      <w:pPr>
        <w:keepLines/>
        <w:ind w:left="3097" w:right="947"/>
        <w:rPr>
          <w:w w:val="105"/>
        </w:rPr>
      </w:pPr>
      <w:r w:rsidRPr="00115B89">
        <w:t>Compassion Fatigue, Compassion Satisfaction, and Burnout in Victim Advocates</w:t>
      </w:r>
      <w:r w:rsidRPr="00115B89">
        <w:rPr>
          <w:w w:val="105"/>
        </w:rPr>
        <w:br/>
        <w:t>University of Nevada, Reno</w:t>
      </w:r>
    </w:p>
    <w:p w14:paraId="193CACDC" w14:textId="77777777" w:rsidR="00966637" w:rsidRPr="00115B89" w:rsidRDefault="00966637" w:rsidP="00966637">
      <w:pPr>
        <w:keepLines/>
        <w:ind w:left="3600" w:right="947"/>
        <w:rPr>
          <w:w w:val="105"/>
          <w:u w:val="single"/>
        </w:rPr>
      </w:pPr>
      <w:r w:rsidRPr="00115B89">
        <w:rPr>
          <w:w w:val="105"/>
          <w:u w:val="single"/>
        </w:rPr>
        <w:t>Principal Investigator:</w:t>
      </w:r>
      <w:r w:rsidRPr="00115B89">
        <w:rPr>
          <w:w w:val="105"/>
        </w:rPr>
        <w:t xml:space="preserve"> Lorraine </w:t>
      </w:r>
      <w:proofErr w:type="spellStart"/>
      <w:r w:rsidRPr="00115B89">
        <w:rPr>
          <w:w w:val="105"/>
        </w:rPr>
        <w:t>Benuto</w:t>
      </w:r>
      <w:proofErr w:type="spellEnd"/>
      <w:r w:rsidRPr="00115B89">
        <w:rPr>
          <w:w w:val="105"/>
        </w:rPr>
        <w:t>, Ph.D.; Jonathan Singer, Ph.D.</w:t>
      </w:r>
    </w:p>
    <w:p w14:paraId="47C034A9" w14:textId="77777777" w:rsidR="00966637" w:rsidRPr="00115B89" w:rsidRDefault="00966637" w:rsidP="00966637">
      <w:pPr>
        <w:keepLines/>
        <w:spacing w:after="120"/>
        <w:ind w:left="3096" w:right="202"/>
      </w:pPr>
      <w:r w:rsidRPr="00115B89">
        <w:rPr>
          <w:w w:val="105"/>
          <w:u w:val="single"/>
        </w:rPr>
        <w:t>Responsibilities:</w:t>
      </w:r>
      <w:r w:rsidRPr="00115B89">
        <w:rPr>
          <w:w w:val="105"/>
        </w:rPr>
        <w:t xml:space="preserve"> </w:t>
      </w:r>
      <w:r w:rsidRPr="00115B89">
        <w:t>Contributing to a published article regarding compassion fatigue, compassion satisfaction, and burnout in victim advocates. Some duties included: Assisting with data analysis, conducting a literature review, writing the introduction, and editing the references.</w:t>
      </w:r>
    </w:p>
    <w:p w14:paraId="33B10ED6" w14:textId="77777777" w:rsidR="00966637" w:rsidRPr="00115B89" w:rsidRDefault="00966637" w:rsidP="00966637">
      <w:pPr>
        <w:keepLines/>
        <w:tabs>
          <w:tab w:val="left" w:pos="3097"/>
        </w:tabs>
        <w:rPr>
          <w:iCs/>
        </w:rPr>
      </w:pPr>
      <w:r w:rsidRPr="00115B89">
        <w:t>04/2018—12/2018</w:t>
      </w:r>
      <w:r w:rsidRPr="00115B89">
        <w:tab/>
      </w:r>
      <w:r w:rsidRPr="00115B89">
        <w:rPr>
          <w:i/>
          <w:w w:val="105"/>
        </w:rPr>
        <w:t xml:space="preserve">Undergraduate Research Assistant </w:t>
      </w:r>
    </w:p>
    <w:p w14:paraId="2A93009C" w14:textId="77777777" w:rsidR="00966637" w:rsidRPr="00115B89" w:rsidRDefault="00966637" w:rsidP="00966637">
      <w:pPr>
        <w:keepLines/>
        <w:ind w:left="3097" w:right="947"/>
        <w:rPr>
          <w:w w:val="105"/>
        </w:rPr>
      </w:pPr>
      <w:r w:rsidRPr="00115B89">
        <w:rPr>
          <w:color w:val="000000" w:themeColor="text1"/>
        </w:rPr>
        <w:t>Confirmation Bias and the Low-Prevalence Effect in Visual Search</w:t>
      </w:r>
      <w:r w:rsidRPr="00115B89">
        <w:rPr>
          <w:w w:val="105"/>
        </w:rPr>
        <w:br/>
        <w:t xml:space="preserve">Arizona State University </w:t>
      </w:r>
    </w:p>
    <w:p w14:paraId="648B247B" w14:textId="77777777" w:rsidR="00966637" w:rsidRPr="00115B89" w:rsidRDefault="00966637" w:rsidP="00966637">
      <w:pPr>
        <w:keepLines/>
        <w:ind w:left="3600" w:right="947"/>
        <w:rPr>
          <w:w w:val="105"/>
          <w:u w:val="single"/>
        </w:rPr>
      </w:pPr>
      <w:r w:rsidRPr="00115B89">
        <w:rPr>
          <w:w w:val="105"/>
          <w:u w:val="single"/>
        </w:rPr>
        <w:t>Principal Investigator:</w:t>
      </w:r>
      <w:r w:rsidRPr="00115B89">
        <w:rPr>
          <w:w w:val="105"/>
        </w:rPr>
        <w:t xml:space="preserve"> Stephen Goldinger, Ph.D.; Stephen </w:t>
      </w:r>
      <w:proofErr w:type="spellStart"/>
      <w:r w:rsidRPr="00115B89">
        <w:rPr>
          <w:w w:val="105"/>
        </w:rPr>
        <w:t>Walenchock</w:t>
      </w:r>
      <w:proofErr w:type="spellEnd"/>
      <w:r w:rsidRPr="00115B89">
        <w:rPr>
          <w:w w:val="105"/>
        </w:rPr>
        <w:t xml:space="preserve">, Ph.D. </w:t>
      </w:r>
    </w:p>
    <w:p w14:paraId="49036B49" w14:textId="77777777" w:rsidR="00966637" w:rsidRPr="00115B89" w:rsidRDefault="00966637" w:rsidP="00966637">
      <w:pPr>
        <w:keepLines/>
        <w:ind w:left="3097" w:right="197"/>
        <w:rPr>
          <w:w w:val="105"/>
        </w:rPr>
      </w:pPr>
      <w:r w:rsidRPr="00115B89">
        <w:rPr>
          <w:w w:val="105"/>
          <w:u w:val="single"/>
        </w:rPr>
        <w:t>Responsibilities:</w:t>
      </w:r>
      <w:r w:rsidRPr="00115B89">
        <w:rPr>
          <w:w w:val="105"/>
        </w:rPr>
        <w:t xml:space="preserve"> </w:t>
      </w:r>
      <w:r w:rsidRPr="00115B89">
        <w:t>Coordination of a study investigating the relationship between the low-prevalence effect and confirmation bias in visual search. Some duties included: Calibrating eye tracking software and running and supervising two distinct experiments.</w:t>
      </w:r>
      <w:r w:rsidRPr="00115B89">
        <w:rPr>
          <w:w w:val="105"/>
        </w:rPr>
        <w:t xml:space="preserve"> </w:t>
      </w:r>
    </w:p>
    <w:p w14:paraId="233798E0" w14:textId="77777777" w:rsidR="00966637" w:rsidRPr="00115B89" w:rsidRDefault="00966637" w:rsidP="00966637">
      <w:pPr>
        <w:keepLines/>
        <w:ind w:left="3097" w:right="197"/>
        <w:rPr>
          <w:w w:val="105"/>
        </w:rPr>
      </w:pPr>
    </w:p>
    <w:p w14:paraId="26F09C8C" w14:textId="77777777" w:rsidR="00966637" w:rsidRPr="00115B89" w:rsidRDefault="00966637" w:rsidP="00966637">
      <w:pPr>
        <w:rPr>
          <w:b/>
          <w:caps/>
          <w:u w:val="single"/>
        </w:rPr>
      </w:pPr>
      <w:r w:rsidRPr="00115B89">
        <w:rPr>
          <w:b/>
          <w:caps/>
          <w:u w:val="single"/>
        </w:rPr>
        <w:t xml:space="preserve">Teaching and Mentoring Experience </w:t>
      </w:r>
    </w:p>
    <w:p w14:paraId="7F4AB2C4" w14:textId="420D3A98" w:rsidR="00C4377B" w:rsidRDefault="00C4377B" w:rsidP="00966637">
      <w:pPr>
        <w:ind w:right="90"/>
        <w:rPr>
          <w:i/>
          <w:iCs/>
        </w:rPr>
      </w:pPr>
      <w:r>
        <w:t>2023-2024</w:t>
      </w:r>
      <w:r>
        <w:tab/>
      </w:r>
      <w:r>
        <w:rPr>
          <w:i/>
          <w:iCs/>
        </w:rPr>
        <w:t>Graduate Teaching Assistant</w:t>
      </w:r>
    </w:p>
    <w:p w14:paraId="2720EEDE" w14:textId="11EACFC9" w:rsidR="00C4377B" w:rsidRPr="00C4377B" w:rsidRDefault="00C4377B" w:rsidP="00966637">
      <w:pPr>
        <w:ind w:right="90"/>
      </w:pPr>
      <w:r>
        <w:tab/>
      </w:r>
      <w:r>
        <w:tab/>
        <w:t>Introduction to Psychology, Sam Houston State University</w:t>
      </w:r>
    </w:p>
    <w:p w14:paraId="77B27229" w14:textId="4B290251" w:rsidR="00966637" w:rsidRPr="00115B89" w:rsidRDefault="00966637" w:rsidP="00966637">
      <w:pPr>
        <w:ind w:right="90"/>
      </w:pPr>
      <w:r w:rsidRPr="00115B89">
        <w:t>2019-2021</w:t>
      </w:r>
      <w:r w:rsidRPr="00115B89">
        <w:tab/>
      </w:r>
      <w:r w:rsidRPr="00115B89">
        <w:rPr>
          <w:i/>
          <w:w w:val="105"/>
        </w:rPr>
        <w:t>Undergraduate Teaching Assistant</w:t>
      </w:r>
    </w:p>
    <w:p w14:paraId="13D27DCB" w14:textId="77777777" w:rsidR="00966637" w:rsidRPr="00115B89" w:rsidRDefault="00966637" w:rsidP="00966637">
      <w:pPr>
        <w:ind w:left="1440" w:right="90"/>
        <w:contextualSpacing/>
      </w:pPr>
      <w:r w:rsidRPr="00115B89">
        <w:t>Abnormal Psychology, Arizona State University</w:t>
      </w:r>
    </w:p>
    <w:p w14:paraId="0D3081A2" w14:textId="77777777" w:rsidR="00966637" w:rsidRPr="00115B89" w:rsidRDefault="00966637" w:rsidP="00966637">
      <w:pPr>
        <w:ind w:right="90"/>
        <w:rPr>
          <w:w w:val="105"/>
        </w:rPr>
      </w:pPr>
      <w:r w:rsidRPr="00115B89">
        <w:t>2018-2019</w:t>
      </w:r>
      <w:r w:rsidRPr="00115B89">
        <w:rPr>
          <w:i/>
          <w:w w:val="105"/>
        </w:rPr>
        <w:t xml:space="preserve"> </w:t>
      </w:r>
      <w:r w:rsidRPr="00115B89">
        <w:rPr>
          <w:i/>
          <w:w w:val="105"/>
        </w:rPr>
        <w:tab/>
        <w:t>Undergraduate Teaching Assistant</w:t>
      </w:r>
    </w:p>
    <w:p w14:paraId="18E9CFC3" w14:textId="77777777" w:rsidR="00966637" w:rsidRPr="00115B89" w:rsidRDefault="00966637" w:rsidP="00966637">
      <w:pPr>
        <w:ind w:left="1440" w:right="90"/>
        <w:contextualSpacing/>
      </w:pPr>
      <w:r w:rsidRPr="00115B89">
        <w:t>Intensive Spanish II, Arizona State University</w:t>
      </w:r>
    </w:p>
    <w:p w14:paraId="5CD4303F" w14:textId="77777777" w:rsidR="00966637" w:rsidRPr="00115B89" w:rsidRDefault="00966637" w:rsidP="00966637">
      <w:pPr>
        <w:ind w:right="90"/>
        <w:rPr>
          <w:w w:val="105"/>
        </w:rPr>
      </w:pPr>
      <w:r w:rsidRPr="00115B89">
        <w:t>2018-2019</w:t>
      </w:r>
      <w:r w:rsidRPr="00115B89">
        <w:rPr>
          <w:i/>
          <w:w w:val="105"/>
        </w:rPr>
        <w:t xml:space="preserve"> </w:t>
      </w:r>
      <w:r w:rsidRPr="00115B89">
        <w:rPr>
          <w:i/>
          <w:w w:val="105"/>
        </w:rPr>
        <w:tab/>
        <w:t>Undergraduate Teaching Assistant</w:t>
      </w:r>
    </w:p>
    <w:p w14:paraId="534BDADE" w14:textId="77777777" w:rsidR="00966637" w:rsidRPr="00115B89" w:rsidRDefault="00966637" w:rsidP="00966637">
      <w:pPr>
        <w:ind w:left="1440" w:right="90"/>
        <w:contextualSpacing/>
      </w:pPr>
      <w:r w:rsidRPr="00115B89">
        <w:t>Intensive Spanish I, Arizona State University</w:t>
      </w:r>
    </w:p>
    <w:p w14:paraId="20186BC3" w14:textId="77777777" w:rsidR="00966637" w:rsidRPr="00115B89" w:rsidRDefault="00966637" w:rsidP="00966637">
      <w:pPr>
        <w:ind w:right="90"/>
      </w:pPr>
    </w:p>
    <w:p w14:paraId="63EAEE01" w14:textId="77777777" w:rsidR="00966637" w:rsidRPr="00115B89" w:rsidRDefault="00966637" w:rsidP="00966637">
      <w:pPr>
        <w:rPr>
          <w:u w:val="single"/>
        </w:rPr>
      </w:pPr>
      <w:r w:rsidRPr="00115B89">
        <w:rPr>
          <w:b/>
          <w:u w:val="single"/>
        </w:rPr>
        <w:t>PROFESSIONAL AFFILIATIONS AND MEMBERSHIPS</w:t>
      </w:r>
      <w:r w:rsidRPr="00115B89">
        <w:tab/>
      </w:r>
    </w:p>
    <w:p w14:paraId="46B99838" w14:textId="77777777" w:rsidR="00966637" w:rsidRPr="000270FF" w:rsidRDefault="00966637" w:rsidP="00966637">
      <w:pPr>
        <w:numPr>
          <w:ilvl w:val="0"/>
          <w:numId w:val="16"/>
        </w:numPr>
        <w:contextualSpacing/>
        <w:rPr>
          <w:w w:val="105"/>
        </w:rPr>
      </w:pPr>
      <w:r w:rsidRPr="00115B89">
        <w:t>Phi Beta Kappa (National Honor Society for Liberal Arts and Sciences)</w:t>
      </w:r>
    </w:p>
    <w:p w14:paraId="14C15207" w14:textId="2B26555D" w:rsidR="000270FF" w:rsidRPr="000F35B9" w:rsidRDefault="00BC429B" w:rsidP="00966637">
      <w:pPr>
        <w:numPr>
          <w:ilvl w:val="0"/>
          <w:numId w:val="16"/>
        </w:numPr>
        <w:contextualSpacing/>
        <w:rPr>
          <w:w w:val="105"/>
        </w:rPr>
      </w:pPr>
      <w:r>
        <w:t xml:space="preserve">Sam Houston State University </w:t>
      </w:r>
      <w:r w:rsidR="00C47094">
        <w:t>Graduate Student Psychology Organization (GSPO)</w:t>
      </w:r>
    </w:p>
    <w:p w14:paraId="7E342CAD" w14:textId="7D3EFB5F" w:rsidR="000F35B9" w:rsidRPr="00115B89" w:rsidRDefault="00BC429B" w:rsidP="00966637">
      <w:pPr>
        <w:numPr>
          <w:ilvl w:val="0"/>
          <w:numId w:val="16"/>
        </w:numPr>
        <w:contextualSpacing/>
        <w:rPr>
          <w:w w:val="105"/>
        </w:rPr>
      </w:pPr>
      <w:r>
        <w:t xml:space="preserve">Sam Houston State University </w:t>
      </w:r>
      <w:r w:rsidR="00861A85">
        <w:t>Clinical Psychology Program Diversity Committee (PDC)</w:t>
      </w:r>
    </w:p>
    <w:p w14:paraId="59117FD9" w14:textId="77777777" w:rsidR="00966637" w:rsidRPr="00115B89" w:rsidRDefault="00966637" w:rsidP="00966637">
      <w:pPr>
        <w:rPr>
          <w:w w:val="105"/>
        </w:rPr>
      </w:pPr>
    </w:p>
    <w:p w14:paraId="0F628A11" w14:textId="77777777" w:rsidR="00966637" w:rsidRPr="00115B89" w:rsidRDefault="00966637" w:rsidP="00966637">
      <w:pPr>
        <w:rPr>
          <w:b/>
          <w:u w:val="single"/>
        </w:rPr>
      </w:pPr>
      <w:r w:rsidRPr="00115B89">
        <w:rPr>
          <w:b/>
          <w:u w:val="single"/>
        </w:rPr>
        <w:t>LANGUAGES</w:t>
      </w:r>
    </w:p>
    <w:p w14:paraId="525766AC" w14:textId="77777777" w:rsidR="00966637" w:rsidRPr="00115B89" w:rsidRDefault="00966637" w:rsidP="00966637">
      <w:pPr>
        <w:numPr>
          <w:ilvl w:val="0"/>
          <w:numId w:val="16"/>
        </w:numPr>
        <w:contextualSpacing/>
        <w:rPr>
          <w:bCs/>
        </w:rPr>
      </w:pPr>
      <w:r w:rsidRPr="00115B89">
        <w:rPr>
          <w:bCs/>
        </w:rPr>
        <w:t>English (Native)</w:t>
      </w:r>
    </w:p>
    <w:p w14:paraId="7E0AACAC" w14:textId="77777777" w:rsidR="00966637" w:rsidRPr="00115B89" w:rsidRDefault="00966637" w:rsidP="00966637">
      <w:pPr>
        <w:numPr>
          <w:ilvl w:val="0"/>
          <w:numId w:val="16"/>
        </w:numPr>
        <w:contextualSpacing/>
        <w:rPr>
          <w:bCs/>
        </w:rPr>
      </w:pPr>
      <w:r w:rsidRPr="00115B89">
        <w:rPr>
          <w:bCs/>
        </w:rPr>
        <w:t>Spanish (Advanced)</w:t>
      </w:r>
    </w:p>
    <w:p w14:paraId="77E86708" w14:textId="18E9C0FD" w:rsidR="009F4606" w:rsidRPr="00FA5263" w:rsidRDefault="00966637" w:rsidP="00FA5263">
      <w:pPr>
        <w:numPr>
          <w:ilvl w:val="0"/>
          <w:numId w:val="16"/>
        </w:numPr>
        <w:contextualSpacing/>
        <w:rPr>
          <w:bCs/>
        </w:rPr>
      </w:pPr>
      <w:r w:rsidRPr="00115B89">
        <w:rPr>
          <w:bCs/>
        </w:rPr>
        <w:t>Portuguese (Intermediate)</w:t>
      </w:r>
    </w:p>
    <w:sectPr w:rsidR="009F4606" w:rsidRPr="00FA5263" w:rsidSect="00E77D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F267" w14:textId="77777777" w:rsidR="002217C8" w:rsidRDefault="002217C8" w:rsidP="002217C8">
      <w:r>
        <w:separator/>
      </w:r>
    </w:p>
  </w:endnote>
  <w:endnote w:type="continuationSeparator" w:id="0">
    <w:p w14:paraId="527EF0B8" w14:textId="77777777" w:rsidR="002217C8" w:rsidRDefault="002217C8" w:rsidP="0022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EF6A" w14:textId="77777777" w:rsidR="002217C8" w:rsidRDefault="002217C8" w:rsidP="002217C8">
      <w:r>
        <w:separator/>
      </w:r>
    </w:p>
  </w:footnote>
  <w:footnote w:type="continuationSeparator" w:id="0">
    <w:p w14:paraId="171A333C" w14:textId="77777777" w:rsidR="002217C8" w:rsidRDefault="002217C8" w:rsidP="0022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A4F"/>
    <w:multiLevelType w:val="hybridMultilevel"/>
    <w:tmpl w:val="0414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41F3"/>
    <w:multiLevelType w:val="hybridMultilevel"/>
    <w:tmpl w:val="884C43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F21276"/>
    <w:multiLevelType w:val="hybridMultilevel"/>
    <w:tmpl w:val="C222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957FD"/>
    <w:multiLevelType w:val="hybridMultilevel"/>
    <w:tmpl w:val="A956C5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AB72A8"/>
    <w:multiLevelType w:val="hybridMultilevel"/>
    <w:tmpl w:val="8844274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Aria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Arial"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50E7D2C"/>
    <w:multiLevelType w:val="hybridMultilevel"/>
    <w:tmpl w:val="A6EC2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461E33"/>
    <w:multiLevelType w:val="hybridMultilevel"/>
    <w:tmpl w:val="A9BE6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B30144"/>
    <w:multiLevelType w:val="hybridMultilevel"/>
    <w:tmpl w:val="5F78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3487F"/>
    <w:multiLevelType w:val="hybridMultilevel"/>
    <w:tmpl w:val="07AA714C"/>
    <w:lvl w:ilvl="0" w:tplc="00B44C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B774B09"/>
    <w:multiLevelType w:val="hybridMultilevel"/>
    <w:tmpl w:val="A8FAF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01001F"/>
    <w:multiLevelType w:val="hybridMultilevel"/>
    <w:tmpl w:val="B01E1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6612CF"/>
    <w:multiLevelType w:val="hybridMultilevel"/>
    <w:tmpl w:val="7BFA98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E5C82"/>
    <w:multiLevelType w:val="hybridMultilevel"/>
    <w:tmpl w:val="412C978E"/>
    <w:lvl w:ilvl="0" w:tplc="FE164338">
      <w:start w:val="1"/>
      <w:numFmt w:val="decimal"/>
      <w:lvlText w:val="%1."/>
      <w:lvlJc w:val="left"/>
      <w:pPr>
        <w:ind w:left="540" w:hanging="360"/>
      </w:pPr>
      <w:rPr>
        <w:rFonts w:ascii="Times New Roman" w:eastAsiaTheme="minorEastAsia"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715E9"/>
    <w:multiLevelType w:val="hybridMultilevel"/>
    <w:tmpl w:val="3CECADB6"/>
    <w:lvl w:ilvl="0" w:tplc="D24E8F3A">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92DE3"/>
    <w:multiLevelType w:val="hybridMultilevel"/>
    <w:tmpl w:val="1A3C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A0EEE"/>
    <w:multiLevelType w:val="hybridMultilevel"/>
    <w:tmpl w:val="021E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43F37"/>
    <w:multiLevelType w:val="hybridMultilevel"/>
    <w:tmpl w:val="CD968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AA7109"/>
    <w:multiLevelType w:val="hybridMultilevel"/>
    <w:tmpl w:val="88A0CC9E"/>
    <w:lvl w:ilvl="0" w:tplc="FFFFFFFF">
      <w:start w:val="1"/>
      <w:numFmt w:val="decimal"/>
      <w:lvlText w:val="%1."/>
      <w:lvlJc w:val="left"/>
      <w:pPr>
        <w:ind w:left="540" w:hanging="360"/>
      </w:pPr>
      <w:rPr>
        <w:rFonts w:ascii="Times New Roman" w:eastAsiaTheme="minorEastAsia" w:hAnsi="Times New Roman" w:cs="Times New Roman"/>
        <w:i w:val="0"/>
      </w:rPr>
    </w:lvl>
    <w:lvl w:ilvl="1" w:tplc="FFFFFFFF">
      <w:start w:val="1"/>
      <w:numFmt w:val="bullet"/>
      <w:lvlText w:val="o"/>
      <w:lvlJc w:val="left"/>
      <w:pPr>
        <w:ind w:left="810" w:hanging="360"/>
      </w:pPr>
      <w:rPr>
        <w:rFonts w:ascii="Courier New" w:hAnsi="Courier New" w:cs="Arial Bold" w:hint="default"/>
      </w:rPr>
    </w:lvl>
    <w:lvl w:ilvl="2" w:tplc="FFFFFFFF" w:tentative="1">
      <w:start w:val="1"/>
      <w:numFmt w:val="bullet"/>
      <w:lvlText w:val=""/>
      <w:lvlJc w:val="left"/>
      <w:pPr>
        <w:ind w:left="1530" w:hanging="360"/>
      </w:pPr>
      <w:rPr>
        <w:rFonts w:ascii="Wingdings" w:hAnsi="Wingdings" w:hint="default"/>
      </w:rPr>
    </w:lvl>
    <w:lvl w:ilvl="3" w:tplc="FFFFFFFF" w:tentative="1">
      <w:start w:val="1"/>
      <w:numFmt w:val="bullet"/>
      <w:lvlText w:val=""/>
      <w:lvlJc w:val="left"/>
      <w:pPr>
        <w:ind w:left="2250" w:hanging="360"/>
      </w:pPr>
      <w:rPr>
        <w:rFonts w:ascii="Symbol" w:hAnsi="Symbol" w:hint="default"/>
      </w:rPr>
    </w:lvl>
    <w:lvl w:ilvl="4" w:tplc="FFFFFFFF" w:tentative="1">
      <w:start w:val="1"/>
      <w:numFmt w:val="bullet"/>
      <w:lvlText w:val="o"/>
      <w:lvlJc w:val="left"/>
      <w:pPr>
        <w:ind w:left="2970" w:hanging="360"/>
      </w:pPr>
      <w:rPr>
        <w:rFonts w:ascii="Courier New" w:hAnsi="Courier New" w:cs="Arial Bold" w:hint="default"/>
      </w:rPr>
    </w:lvl>
    <w:lvl w:ilvl="5" w:tplc="FFFFFFFF" w:tentative="1">
      <w:start w:val="1"/>
      <w:numFmt w:val="bullet"/>
      <w:lvlText w:val=""/>
      <w:lvlJc w:val="left"/>
      <w:pPr>
        <w:ind w:left="3690" w:hanging="360"/>
      </w:pPr>
      <w:rPr>
        <w:rFonts w:ascii="Wingdings" w:hAnsi="Wingdings" w:hint="default"/>
      </w:rPr>
    </w:lvl>
    <w:lvl w:ilvl="6" w:tplc="FFFFFFFF" w:tentative="1">
      <w:start w:val="1"/>
      <w:numFmt w:val="bullet"/>
      <w:lvlText w:val=""/>
      <w:lvlJc w:val="left"/>
      <w:pPr>
        <w:ind w:left="4410" w:hanging="360"/>
      </w:pPr>
      <w:rPr>
        <w:rFonts w:ascii="Symbol" w:hAnsi="Symbol" w:hint="default"/>
      </w:rPr>
    </w:lvl>
    <w:lvl w:ilvl="7" w:tplc="FFFFFFFF" w:tentative="1">
      <w:start w:val="1"/>
      <w:numFmt w:val="bullet"/>
      <w:lvlText w:val="o"/>
      <w:lvlJc w:val="left"/>
      <w:pPr>
        <w:ind w:left="5130" w:hanging="360"/>
      </w:pPr>
      <w:rPr>
        <w:rFonts w:ascii="Courier New" w:hAnsi="Courier New" w:cs="Arial Bold" w:hint="default"/>
      </w:rPr>
    </w:lvl>
    <w:lvl w:ilvl="8" w:tplc="FFFFFFFF" w:tentative="1">
      <w:start w:val="1"/>
      <w:numFmt w:val="bullet"/>
      <w:lvlText w:val=""/>
      <w:lvlJc w:val="left"/>
      <w:pPr>
        <w:ind w:left="5850" w:hanging="360"/>
      </w:pPr>
      <w:rPr>
        <w:rFonts w:ascii="Wingdings" w:hAnsi="Wingdings" w:hint="default"/>
      </w:rPr>
    </w:lvl>
  </w:abstractNum>
  <w:abstractNum w:abstractNumId="18" w15:restartNumberingAfterBreak="0">
    <w:nsid w:val="43F71642"/>
    <w:multiLevelType w:val="hybridMultilevel"/>
    <w:tmpl w:val="9FEC9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B94172"/>
    <w:multiLevelType w:val="hybridMultilevel"/>
    <w:tmpl w:val="D7BA82A4"/>
    <w:lvl w:ilvl="0" w:tplc="FEBC095E">
      <w:start w:val="1"/>
      <w:numFmt w:val="decimal"/>
      <w:lvlText w:val="%1."/>
      <w:lvlJc w:val="left"/>
      <w:pPr>
        <w:ind w:left="540" w:hanging="360"/>
      </w:pPr>
      <w:rPr>
        <w:rFonts w:ascii="Times New Roman" w:eastAsiaTheme="minorEastAsia" w:hAnsi="Times New Roman" w:cs="Times New Roman"/>
        <w:i w:val="0"/>
      </w:rPr>
    </w:lvl>
    <w:lvl w:ilvl="1" w:tplc="04090003">
      <w:start w:val="1"/>
      <w:numFmt w:val="bullet"/>
      <w:lvlText w:val="o"/>
      <w:lvlJc w:val="left"/>
      <w:pPr>
        <w:ind w:left="810" w:hanging="360"/>
      </w:pPr>
      <w:rPr>
        <w:rFonts w:ascii="Courier New" w:hAnsi="Courier New" w:cs="Arial Bold"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Bold"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Bold" w:hint="default"/>
      </w:rPr>
    </w:lvl>
    <w:lvl w:ilvl="8" w:tplc="04090005" w:tentative="1">
      <w:start w:val="1"/>
      <w:numFmt w:val="bullet"/>
      <w:lvlText w:val=""/>
      <w:lvlJc w:val="left"/>
      <w:pPr>
        <w:ind w:left="5850" w:hanging="360"/>
      </w:pPr>
      <w:rPr>
        <w:rFonts w:ascii="Wingdings" w:hAnsi="Wingdings" w:hint="default"/>
      </w:rPr>
    </w:lvl>
  </w:abstractNum>
  <w:abstractNum w:abstractNumId="20" w15:restartNumberingAfterBreak="0">
    <w:nsid w:val="4D5B57E2"/>
    <w:multiLevelType w:val="hybridMultilevel"/>
    <w:tmpl w:val="9760B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C20D6A"/>
    <w:multiLevelType w:val="multilevel"/>
    <w:tmpl w:val="A4665194"/>
    <w:lvl w:ilvl="0">
      <w:start w:val="1"/>
      <w:numFmt w:val="bullet"/>
      <w:lvlText w:val=""/>
      <w:lvlJc w:val="left"/>
      <w:pPr>
        <w:ind w:left="180" w:hanging="360"/>
      </w:pPr>
      <w:rPr>
        <w:rFonts w:ascii="Symbol" w:hAnsi="Symbol" w:hint="default"/>
      </w:rPr>
    </w:lvl>
    <w:lvl w:ilvl="1">
      <w:start w:val="1"/>
      <w:numFmt w:val="bullet"/>
      <w:lvlText w:val="o"/>
      <w:lvlJc w:val="left"/>
      <w:pPr>
        <w:ind w:left="900" w:hanging="360"/>
      </w:pPr>
      <w:rPr>
        <w:rFonts w:ascii="Courier New" w:hAnsi="Courier New"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hint="default"/>
      </w:rPr>
    </w:lvl>
    <w:lvl w:ilvl="8">
      <w:start w:val="1"/>
      <w:numFmt w:val="bullet"/>
      <w:lvlText w:val=""/>
      <w:lvlJc w:val="left"/>
      <w:pPr>
        <w:ind w:left="5940" w:hanging="360"/>
      </w:pPr>
      <w:rPr>
        <w:rFonts w:ascii="Wingdings" w:hAnsi="Wingdings" w:hint="default"/>
      </w:rPr>
    </w:lvl>
  </w:abstractNum>
  <w:abstractNum w:abstractNumId="22" w15:restartNumberingAfterBreak="0">
    <w:nsid w:val="50A81465"/>
    <w:multiLevelType w:val="hybridMultilevel"/>
    <w:tmpl w:val="189C8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F68BA"/>
    <w:multiLevelType w:val="hybridMultilevel"/>
    <w:tmpl w:val="73AE6566"/>
    <w:lvl w:ilvl="0" w:tplc="7B7A6EE4">
      <w:start w:val="1"/>
      <w:numFmt w:val="decimal"/>
      <w:lvlText w:val="%1."/>
      <w:lvlJc w:val="left"/>
      <w:pPr>
        <w:ind w:left="720" w:hanging="360"/>
      </w:pPr>
      <w:rPr>
        <w:rFonts w:ascii="Times New Roman" w:eastAsia="Times New Roman" w:hAnsi="Times New Roman" w:cs="Times New Roman"/>
        <w:sz w:val="20"/>
        <w:szCs w:val="20"/>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58F33ABF"/>
    <w:multiLevelType w:val="hybridMultilevel"/>
    <w:tmpl w:val="C404557C"/>
    <w:lvl w:ilvl="0" w:tplc="00B44C4E">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Symbo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Symbol"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9781884"/>
    <w:multiLevelType w:val="hybridMultilevel"/>
    <w:tmpl w:val="5FA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0004B"/>
    <w:multiLevelType w:val="hybridMultilevel"/>
    <w:tmpl w:val="EC787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A9303E2"/>
    <w:multiLevelType w:val="hybridMultilevel"/>
    <w:tmpl w:val="47C26E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B243146"/>
    <w:multiLevelType w:val="hybridMultilevel"/>
    <w:tmpl w:val="EFC28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B5A5E08"/>
    <w:multiLevelType w:val="hybridMultilevel"/>
    <w:tmpl w:val="4E187592"/>
    <w:lvl w:ilvl="0" w:tplc="8F2047F2">
      <w:start w:val="1"/>
      <w:numFmt w:val="bullet"/>
      <w:pStyle w:val="ListBullet"/>
      <w:lvlText w:val="•"/>
      <w:lvlJc w:val="left"/>
      <w:pPr>
        <w:ind w:left="540" w:hanging="360"/>
      </w:pPr>
      <w:rPr>
        <w:rFonts w:ascii="Bell MT" w:hAnsi="Bell MT" w:hint="default"/>
      </w:rPr>
    </w:lvl>
    <w:lvl w:ilvl="1" w:tplc="04090003">
      <w:start w:val="1"/>
      <w:numFmt w:val="bullet"/>
      <w:lvlText w:val="o"/>
      <w:lvlJc w:val="left"/>
      <w:pPr>
        <w:ind w:left="1260" w:hanging="360"/>
      </w:pPr>
      <w:rPr>
        <w:rFonts w:ascii="Courier New" w:hAnsi="Courier New" w:cs="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Symbo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Symbol"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60475110"/>
    <w:multiLevelType w:val="multilevel"/>
    <w:tmpl w:val="A4665194"/>
    <w:lvl w:ilvl="0">
      <w:start w:val="1"/>
      <w:numFmt w:val="bullet"/>
      <w:lvlText w:val=""/>
      <w:lvlJc w:val="left"/>
      <w:pPr>
        <w:ind w:left="180" w:hanging="360"/>
      </w:pPr>
      <w:rPr>
        <w:rFonts w:ascii="Symbol" w:hAnsi="Symbol" w:hint="default"/>
      </w:rPr>
    </w:lvl>
    <w:lvl w:ilvl="1">
      <w:start w:val="1"/>
      <w:numFmt w:val="bullet"/>
      <w:lvlText w:val="o"/>
      <w:lvlJc w:val="left"/>
      <w:pPr>
        <w:ind w:left="900" w:hanging="360"/>
      </w:pPr>
      <w:rPr>
        <w:rFonts w:ascii="Courier New" w:hAnsi="Courier New"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hint="default"/>
      </w:rPr>
    </w:lvl>
    <w:lvl w:ilvl="8">
      <w:start w:val="1"/>
      <w:numFmt w:val="bullet"/>
      <w:lvlText w:val=""/>
      <w:lvlJc w:val="left"/>
      <w:pPr>
        <w:ind w:left="5940" w:hanging="360"/>
      </w:pPr>
      <w:rPr>
        <w:rFonts w:ascii="Wingdings" w:hAnsi="Wingdings" w:hint="default"/>
      </w:rPr>
    </w:lvl>
  </w:abstractNum>
  <w:abstractNum w:abstractNumId="31" w15:restartNumberingAfterBreak="0">
    <w:nsid w:val="64560194"/>
    <w:multiLevelType w:val="hybridMultilevel"/>
    <w:tmpl w:val="506CA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88718E"/>
    <w:multiLevelType w:val="hybridMultilevel"/>
    <w:tmpl w:val="57C49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E7170E"/>
    <w:multiLevelType w:val="hybridMultilevel"/>
    <w:tmpl w:val="5A48FB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1B33FA"/>
    <w:multiLevelType w:val="hybridMultilevel"/>
    <w:tmpl w:val="5296A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5063A7"/>
    <w:multiLevelType w:val="hybridMultilevel"/>
    <w:tmpl w:val="9732E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B1C4F7A"/>
    <w:multiLevelType w:val="hybridMultilevel"/>
    <w:tmpl w:val="0F9AD06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71F104A2"/>
    <w:multiLevelType w:val="hybridMultilevel"/>
    <w:tmpl w:val="88A0CC9E"/>
    <w:lvl w:ilvl="0" w:tplc="FEBC095E">
      <w:start w:val="1"/>
      <w:numFmt w:val="decimal"/>
      <w:lvlText w:val="%1."/>
      <w:lvlJc w:val="left"/>
      <w:pPr>
        <w:ind w:left="540" w:hanging="360"/>
      </w:pPr>
      <w:rPr>
        <w:rFonts w:ascii="Times New Roman" w:eastAsiaTheme="minorEastAsia" w:hAnsi="Times New Roman" w:cs="Times New Roman"/>
        <w:i w:val="0"/>
      </w:rPr>
    </w:lvl>
    <w:lvl w:ilvl="1" w:tplc="04090003">
      <w:start w:val="1"/>
      <w:numFmt w:val="bullet"/>
      <w:lvlText w:val="o"/>
      <w:lvlJc w:val="left"/>
      <w:pPr>
        <w:ind w:left="810" w:hanging="360"/>
      </w:pPr>
      <w:rPr>
        <w:rFonts w:ascii="Courier New" w:hAnsi="Courier New" w:cs="Arial Bold"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Bold"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Bold" w:hint="default"/>
      </w:rPr>
    </w:lvl>
    <w:lvl w:ilvl="8" w:tplc="04090005" w:tentative="1">
      <w:start w:val="1"/>
      <w:numFmt w:val="bullet"/>
      <w:lvlText w:val=""/>
      <w:lvlJc w:val="left"/>
      <w:pPr>
        <w:ind w:left="5850" w:hanging="360"/>
      </w:pPr>
      <w:rPr>
        <w:rFonts w:ascii="Wingdings" w:hAnsi="Wingdings" w:hint="default"/>
      </w:rPr>
    </w:lvl>
  </w:abstractNum>
  <w:abstractNum w:abstractNumId="38" w15:restartNumberingAfterBreak="0">
    <w:nsid w:val="76A01CD2"/>
    <w:multiLevelType w:val="hybridMultilevel"/>
    <w:tmpl w:val="D43EC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A617E"/>
    <w:multiLevelType w:val="hybridMultilevel"/>
    <w:tmpl w:val="E7E83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9F2246"/>
    <w:multiLevelType w:val="hybridMultilevel"/>
    <w:tmpl w:val="2EC6C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A0D1F83"/>
    <w:multiLevelType w:val="hybridMultilevel"/>
    <w:tmpl w:val="3650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73820"/>
    <w:multiLevelType w:val="hybridMultilevel"/>
    <w:tmpl w:val="C86202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E83EFA"/>
    <w:multiLevelType w:val="hybridMultilevel"/>
    <w:tmpl w:val="96EA0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CE4DB0"/>
    <w:multiLevelType w:val="hybridMultilevel"/>
    <w:tmpl w:val="4F2CBE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87052441">
    <w:abstractNumId w:val="19"/>
  </w:num>
  <w:num w:numId="2" w16cid:durableId="1686057822">
    <w:abstractNumId w:val="23"/>
  </w:num>
  <w:num w:numId="3" w16cid:durableId="632640028">
    <w:abstractNumId w:val="11"/>
  </w:num>
  <w:num w:numId="4" w16cid:durableId="1568614282">
    <w:abstractNumId w:val="29"/>
  </w:num>
  <w:num w:numId="5" w16cid:durableId="244341876">
    <w:abstractNumId w:val="24"/>
  </w:num>
  <w:num w:numId="6" w16cid:durableId="933242689">
    <w:abstractNumId w:val="8"/>
  </w:num>
  <w:num w:numId="7" w16cid:durableId="1241790554">
    <w:abstractNumId w:val="36"/>
  </w:num>
  <w:num w:numId="8" w16cid:durableId="1403983846">
    <w:abstractNumId w:val="4"/>
  </w:num>
  <w:num w:numId="9" w16cid:durableId="987168954">
    <w:abstractNumId w:val="34"/>
  </w:num>
  <w:num w:numId="10" w16cid:durableId="438910788">
    <w:abstractNumId w:val="7"/>
  </w:num>
  <w:num w:numId="11" w16cid:durableId="613946622">
    <w:abstractNumId w:val="30"/>
  </w:num>
  <w:num w:numId="12" w16cid:durableId="1886287734">
    <w:abstractNumId w:val="21"/>
  </w:num>
  <w:num w:numId="13" w16cid:durableId="161631213">
    <w:abstractNumId w:val="14"/>
  </w:num>
  <w:num w:numId="14" w16cid:durableId="69621784">
    <w:abstractNumId w:val="41"/>
  </w:num>
  <w:num w:numId="15" w16cid:durableId="242685429">
    <w:abstractNumId w:val="0"/>
  </w:num>
  <w:num w:numId="16" w16cid:durableId="1280138881">
    <w:abstractNumId w:val="25"/>
  </w:num>
  <w:num w:numId="17" w16cid:durableId="394620018">
    <w:abstractNumId w:val="20"/>
  </w:num>
  <w:num w:numId="18" w16cid:durableId="296573707">
    <w:abstractNumId w:val="5"/>
  </w:num>
  <w:num w:numId="19" w16cid:durableId="1350058652">
    <w:abstractNumId w:val="15"/>
  </w:num>
  <w:num w:numId="20" w16cid:durableId="2074039782">
    <w:abstractNumId w:val="40"/>
  </w:num>
  <w:num w:numId="21" w16cid:durableId="454253628">
    <w:abstractNumId w:val="35"/>
  </w:num>
  <w:num w:numId="22" w16cid:durableId="1910579425">
    <w:abstractNumId w:val="26"/>
  </w:num>
  <w:num w:numId="23" w16cid:durableId="2118404710">
    <w:abstractNumId w:val="6"/>
  </w:num>
  <w:num w:numId="24" w16cid:durableId="1046373213">
    <w:abstractNumId w:val="33"/>
  </w:num>
  <w:num w:numId="25" w16cid:durableId="228421395">
    <w:abstractNumId w:val="42"/>
  </w:num>
  <w:num w:numId="26" w16cid:durableId="1633630366">
    <w:abstractNumId w:val="27"/>
  </w:num>
  <w:num w:numId="27" w16cid:durableId="1719353049">
    <w:abstractNumId w:val="38"/>
  </w:num>
  <w:num w:numId="28" w16cid:durableId="1789158461">
    <w:abstractNumId w:val="3"/>
  </w:num>
  <w:num w:numId="29" w16cid:durableId="875892439">
    <w:abstractNumId w:val="32"/>
  </w:num>
  <w:num w:numId="30" w16cid:durableId="343675711">
    <w:abstractNumId w:val="10"/>
  </w:num>
  <w:num w:numId="31" w16cid:durableId="1869219915">
    <w:abstractNumId w:val="28"/>
  </w:num>
  <w:num w:numId="32" w16cid:durableId="2043163482">
    <w:abstractNumId w:val="18"/>
  </w:num>
  <w:num w:numId="33" w16cid:durableId="453522854">
    <w:abstractNumId w:val="39"/>
  </w:num>
  <w:num w:numId="34" w16cid:durableId="638073758">
    <w:abstractNumId w:val="16"/>
  </w:num>
  <w:num w:numId="35" w16cid:durableId="815492736">
    <w:abstractNumId w:val="9"/>
  </w:num>
  <w:num w:numId="36" w16cid:durableId="91636121">
    <w:abstractNumId w:val="43"/>
  </w:num>
  <w:num w:numId="37" w16cid:durableId="644940807">
    <w:abstractNumId w:val="31"/>
  </w:num>
  <w:num w:numId="38" w16cid:durableId="165285621">
    <w:abstractNumId w:val="44"/>
  </w:num>
  <w:num w:numId="39" w16cid:durableId="865144195">
    <w:abstractNumId w:val="1"/>
  </w:num>
  <w:num w:numId="40" w16cid:durableId="1183320424">
    <w:abstractNumId w:val="2"/>
  </w:num>
  <w:num w:numId="41" w16cid:durableId="847520536">
    <w:abstractNumId w:val="13"/>
  </w:num>
  <w:num w:numId="42" w16cid:durableId="1008869108">
    <w:abstractNumId w:val="22"/>
  </w:num>
  <w:num w:numId="43" w16cid:durableId="1438020206">
    <w:abstractNumId w:val="37"/>
  </w:num>
  <w:num w:numId="44" w16cid:durableId="1066607355">
    <w:abstractNumId w:val="17"/>
  </w:num>
  <w:num w:numId="45" w16cid:durableId="312685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CE"/>
    <w:rsid w:val="00002983"/>
    <w:rsid w:val="00003C9F"/>
    <w:rsid w:val="00003FA0"/>
    <w:rsid w:val="000057EB"/>
    <w:rsid w:val="00005C43"/>
    <w:rsid w:val="00015650"/>
    <w:rsid w:val="00015F6B"/>
    <w:rsid w:val="00017823"/>
    <w:rsid w:val="00023BD3"/>
    <w:rsid w:val="0002474F"/>
    <w:rsid w:val="00025954"/>
    <w:rsid w:val="00026EF6"/>
    <w:rsid w:val="000270FF"/>
    <w:rsid w:val="00031529"/>
    <w:rsid w:val="00031E1F"/>
    <w:rsid w:val="00031FFE"/>
    <w:rsid w:val="0003212D"/>
    <w:rsid w:val="0003769B"/>
    <w:rsid w:val="00041391"/>
    <w:rsid w:val="000416AF"/>
    <w:rsid w:val="00042144"/>
    <w:rsid w:val="000456AE"/>
    <w:rsid w:val="00054175"/>
    <w:rsid w:val="0006090A"/>
    <w:rsid w:val="000610CB"/>
    <w:rsid w:val="00061249"/>
    <w:rsid w:val="000646E2"/>
    <w:rsid w:val="0006665B"/>
    <w:rsid w:val="00072ED4"/>
    <w:rsid w:val="0007393B"/>
    <w:rsid w:val="00073A07"/>
    <w:rsid w:val="0007609C"/>
    <w:rsid w:val="00083B2C"/>
    <w:rsid w:val="000850D5"/>
    <w:rsid w:val="00091395"/>
    <w:rsid w:val="000958C1"/>
    <w:rsid w:val="00097DB0"/>
    <w:rsid w:val="000A05AA"/>
    <w:rsid w:val="000A1419"/>
    <w:rsid w:val="000A4B4A"/>
    <w:rsid w:val="000A5840"/>
    <w:rsid w:val="000A65A4"/>
    <w:rsid w:val="000A6ACC"/>
    <w:rsid w:val="000A76D8"/>
    <w:rsid w:val="000B0884"/>
    <w:rsid w:val="000B17A5"/>
    <w:rsid w:val="000B3B4A"/>
    <w:rsid w:val="000B450D"/>
    <w:rsid w:val="000C16A6"/>
    <w:rsid w:val="000C1E87"/>
    <w:rsid w:val="000D113A"/>
    <w:rsid w:val="000D37E0"/>
    <w:rsid w:val="000D3CF0"/>
    <w:rsid w:val="000D66BE"/>
    <w:rsid w:val="000D6AD9"/>
    <w:rsid w:val="000D6E04"/>
    <w:rsid w:val="000E19F3"/>
    <w:rsid w:val="000E2382"/>
    <w:rsid w:val="000E3804"/>
    <w:rsid w:val="000E5F28"/>
    <w:rsid w:val="000E7203"/>
    <w:rsid w:val="000F0F27"/>
    <w:rsid w:val="000F1154"/>
    <w:rsid w:val="000F35B9"/>
    <w:rsid w:val="001055B3"/>
    <w:rsid w:val="00105E70"/>
    <w:rsid w:val="001070B3"/>
    <w:rsid w:val="00110279"/>
    <w:rsid w:val="0011316F"/>
    <w:rsid w:val="0011587D"/>
    <w:rsid w:val="00115FFB"/>
    <w:rsid w:val="0012045E"/>
    <w:rsid w:val="0012190C"/>
    <w:rsid w:val="00123733"/>
    <w:rsid w:val="00123904"/>
    <w:rsid w:val="00130F74"/>
    <w:rsid w:val="00135392"/>
    <w:rsid w:val="00136D8F"/>
    <w:rsid w:val="00140F70"/>
    <w:rsid w:val="00142294"/>
    <w:rsid w:val="00145A6B"/>
    <w:rsid w:val="00145F35"/>
    <w:rsid w:val="001501A2"/>
    <w:rsid w:val="00157B18"/>
    <w:rsid w:val="001605AA"/>
    <w:rsid w:val="00161F39"/>
    <w:rsid w:val="00165813"/>
    <w:rsid w:val="00165F75"/>
    <w:rsid w:val="00173119"/>
    <w:rsid w:val="001744EB"/>
    <w:rsid w:val="00182DEC"/>
    <w:rsid w:val="00186884"/>
    <w:rsid w:val="001A1524"/>
    <w:rsid w:val="001A2D25"/>
    <w:rsid w:val="001B0BDD"/>
    <w:rsid w:val="001B2EAF"/>
    <w:rsid w:val="001B659E"/>
    <w:rsid w:val="001C0816"/>
    <w:rsid w:val="001C196A"/>
    <w:rsid w:val="001C28AA"/>
    <w:rsid w:val="001C5EBF"/>
    <w:rsid w:val="001C69F4"/>
    <w:rsid w:val="001C76DD"/>
    <w:rsid w:val="001C7EE6"/>
    <w:rsid w:val="001D204C"/>
    <w:rsid w:val="001D6054"/>
    <w:rsid w:val="001D6424"/>
    <w:rsid w:val="001D6BD1"/>
    <w:rsid w:val="001D753E"/>
    <w:rsid w:val="001E1F7E"/>
    <w:rsid w:val="001E5BC9"/>
    <w:rsid w:val="001E5DA0"/>
    <w:rsid w:val="001E71A2"/>
    <w:rsid w:val="001F4C0D"/>
    <w:rsid w:val="001F72E2"/>
    <w:rsid w:val="001F7502"/>
    <w:rsid w:val="00200C9B"/>
    <w:rsid w:val="00210DDB"/>
    <w:rsid w:val="002114E3"/>
    <w:rsid w:val="00214056"/>
    <w:rsid w:val="00215C51"/>
    <w:rsid w:val="002217C8"/>
    <w:rsid w:val="00221D5F"/>
    <w:rsid w:val="00222AC5"/>
    <w:rsid w:val="0022315B"/>
    <w:rsid w:val="00223EB3"/>
    <w:rsid w:val="00225E24"/>
    <w:rsid w:val="00225FFF"/>
    <w:rsid w:val="00230D99"/>
    <w:rsid w:val="002324FD"/>
    <w:rsid w:val="00232DCD"/>
    <w:rsid w:val="00235AD2"/>
    <w:rsid w:val="002402BF"/>
    <w:rsid w:val="00240DD1"/>
    <w:rsid w:val="002415EB"/>
    <w:rsid w:val="00244C5B"/>
    <w:rsid w:val="002451A9"/>
    <w:rsid w:val="00245646"/>
    <w:rsid w:val="00246779"/>
    <w:rsid w:val="00247572"/>
    <w:rsid w:val="00254563"/>
    <w:rsid w:val="00254AC6"/>
    <w:rsid w:val="002600F7"/>
    <w:rsid w:val="0026012F"/>
    <w:rsid w:val="0026339B"/>
    <w:rsid w:val="00263F31"/>
    <w:rsid w:val="002642C9"/>
    <w:rsid w:val="00273F23"/>
    <w:rsid w:val="0027794B"/>
    <w:rsid w:val="00283545"/>
    <w:rsid w:val="00284376"/>
    <w:rsid w:val="002877E3"/>
    <w:rsid w:val="00291F68"/>
    <w:rsid w:val="00296FB8"/>
    <w:rsid w:val="002A20A2"/>
    <w:rsid w:val="002A3E24"/>
    <w:rsid w:val="002A3E41"/>
    <w:rsid w:val="002A740A"/>
    <w:rsid w:val="002A752F"/>
    <w:rsid w:val="002C1F5F"/>
    <w:rsid w:val="002C3364"/>
    <w:rsid w:val="002C3724"/>
    <w:rsid w:val="002C58F7"/>
    <w:rsid w:val="002C5AFC"/>
    <w:rsid w:val="002C6EC4"/>
    <w:rsid w:val="002D289B"/>
    <w:rsid w:val="002D4F3A"/>
    <w:rsid w:val="002E31EF"/>
    <w:rsid w:val="002E4751"/>
    <w:rsid w:val="002E7212"/>
    <w:rsid w:val="002E779C"/>
    <w:rsid w:val="002F0D7C"/>
    <w:rsid w:val="002F0D8A"/>
    <w:rsid w:val="002F2B36"/>
    <w:rsid w:val="002F38C2"/>
    <w:rsid w:val="002F48AE"/>
    <w:rsid w:val="002F6C54"/>
    <w:rsid w:val="002F6CBC"/>
    <w:rsid w:val="0030061F"/>
    <w:rsid w:val="0030105F"/>
    <w:rsid w:val="003035D8"/>
    <w:rsid w:val="0030464D"/>
    <w:rsid w:val="00306378"/>
    <w:rsid w:val="003071FF"/>
    <w:rsid w:val="003150FF"/>
    <w:rsid w:val="00315B54"/>
    <w:rsid w:val="003240CF"/>
    <w:rsid w:val="00324911"/>
    <w:rsid w:val="00324AA5"/>
    <w:rsid w:val="00332DBD"/>
    <w:rsid w:val="00334F30"/>
    <w:rsid w:val="00336D21"/>
    <w:rsid w:val="00340A9E"/>
    <w:rsid w:val="00341184"/>
    <w:rsid w:val="00344493"/>
    <w:rsid w:val="00345C86"/>
    <w:rsid w:val="00357DFB"/>
    <w:rsid w:val="003626B9"/>
    <w:rsid w:val="00363164"/>
    <w:rsid w:val="003663FD"/>
    <w:rsid w:val="0036706F"/>
    <w:rsid w:val="003674AC"/>
    <w:rsid w:val="003728E1"/>
    <w:rsid w:val="0037311B"/>
    <w:rsid w:val="00373830"/>
    <w:rsid w:val="00373C62"/>
    <w:rsid w:val="00375E28"/>
    <w:rsid w:val="00381580"/>
    <w:rsid w:val="00381593"/>
    <w:rsid w:val="003824D4"/>
    <w:rsid w:val="00384A19"/>
    <w:rsid w:val="00385BB3"/>
    <w:rsid w:val="003917BB"/>
    <w:rsid w:val="003923E3"/>
    <w:rsid w:val="0039461A"/>
    <w:rsid w:val="003947A7"/>
    <w:rsid w:val="003968B6"/>
    <w:rsid w:val="003A125F"/>
    <w:rsid w:val="003A6ECC"/>
    <w:rsid w:val="003B2287"/>
    <w:rsid w:val="003B7377"/>
    <w:rsid w:val="003C0557"/>
    <w:rsid w:val="003C31D4"/>
    <w:rsid w:val="003C4F50"/>
    <w:rsid w:val="003D5C82"/>
    <w:rsid w:val="003E01FE"/>
    <w:rsid w:val="003E28B7"/>
    <w:rsid w:val="003E3FE5"/>
    <w:rsid w:val="003E6A71"/>
    <w:rsid w:val="003E6CEC"/>
    <w:rsid w:val="003E6FAF"/>
    <w:rsid w:val="003F0ED6"/>
    <w:rsid w:val="003F2273"/>
    <w:rsid w:val="00402178"/>
    <w:rsid w:val="00405678"/>
    <w:rsid w:val="00405689"/>
    <w:rsid w:val="004068F9"/>
    <w:rsid w:val="004074D2"/>
    <w:rsid w:val="0041742E"/>
    <w:rsid w:val="00421D96"/>
    <w:rsid w:val="0042216C"/>
    <w:rsid w:val="004261DB"/>
    <w:rsid w:val="0042650F"/>
    <w:rsid w:val="00430025"/>
    <w:rsid w:val="00431E38"/>
    <w:rsid w:val="00432642"/>
    <w:rsid w:val="0043336E"/>
    <w:rsid w:val="0043749B"/>
    <w:rsid w:val="00445292"/>
    <w:rsid w:val="00455717"/>
    <w:rsid w:val="00455E82"/>
    <w:rsid w:val="0046280A"/>
    <w:rsid w:val="00464922"/>
    <w:rsid w:val="00467CB6"/>
    <w:rsid w:val="00472513"/>
    <w:rsid w:val="00474538"/>
    <w:rsid w:val="00477AA2"/>
    <w:rsid w:val="00481D04"/>
    <w:rsid w:val="0048221F"/>
    <w:rsid w:val="00482B6F"/>
    <w:rsid w:val="00492548"/>
    <w:rsid w:val="0049437B"/>
    <w:rsid w:val="004950B9"/>
    <w:rsid w:val="00497A0C"/>
    <w:rsid w:val="00497AB1"/>
    <w:rsid w:val="004B016D"/>
    <w:rsid w:val="004B0461"/>
    <w:rsid w:val="004B07A5"/>
    <w:rsid w:val="004B1F86"/>
    <w:rsid w:val="004B42DE"/>
    <w:rsid w:val="004B689B"/>
    <w:rsid w:val="004B7659"/>
    <w:rsid w:val="004C0C9C"/>
    <w:rsid w:val="004C16D5"/>
    <w:rsid w:val="004C25E0"/>
    <w:rsid w:val="004C36F1"/>
    <w:rsid w:val="004C7E87"/>
    <w:rsid w:val="004D26BB"/>
    <w:rsid w:val="004D2D7C"/>
    <w:rsid w:val="004E0253"/>
    <w:rsid w:val="004E0947"/>
    <w:rsid w:val="004E468F"/>
    <w:rsid w:val="004E54DD"/>
    <w:rsid w:val="004E5651"/>
    <w:rsid w:val="004E6B42"/>
    <w:rsid w:val="004E79DF"/>
    <w:rsid w:val="00504008"/>
    <w:rsid w:val="005045F9"/>
    <w:rsid w:val="00505A53"/>
    <w:rsid w:val="00506C83"/>
    <w:rsid w:val="00511E0A"/>
    <w:rsid w:val="00512D3D"/>
    <w:rsid w:val="00512D4D"/>
    <w:rsid w:val="00512E8A"/>
    <w:rsid w:val="00513BB8"/>
    <w:rsid w:val="0051407C"/>
    <w:rsid w:val="005147F9"/>
    <w:rsid w:val="0051794A"/>
    <w:rsid w:val="00530E86"/>
    <w:rsid w:val="005320C9"/>
    <w:rsid w:val="0053357A"/>
    <w:rsid w:val="00534450"/>
    <w:rsid w:val="00535386"/>
    <w:rsid w:val="00542A38"/>
    <w:rsid w:val="00542CC4"/>
    <w:rsid w:val="005445EB"/>
    <w:rsid w:val="00552E66"/>
    <w:rsid w:val="00553659"/>
    <w:rsid w:val="00561DCC"/>
    <w:rsid w:val="005652D7"/>
    <w:rsid w:val="00567062"/>
    <w:rsid w:val="00572F50"/>
    <w:rsid w:val="00573B37"/>
    <w:rsid w:val="00582E7C"/>
    <w:rsid w:val="00584DDF"/>
    <w:rsid w:val="00585167"/>
    <w:rsid w:val="005870DB"/>
    <w:rsid w:val="005A098A"/>
    <w:rsid w:val="005A2EE8"/>
    <w:rsid w:val="005A3395"/>
    <w:rsid w:val="005A70AA"/>
    <w:rsid w:val="005A710D"/>
    <w:rsid w:val="005B57B6"/>
    <w:rsid w:val="005B7224"/>
    <w:rsid w:val="005C5121"/>
    <w:rsid w:val="005D56AE"/>
    <w:rsid w:val="005E2723"/>
    <w:rsid w:val="005F12B4"/>
    <w:rsid w:val="005F1BD4"/>
    <w:rsid w:val="005F5B2E"/>
    <w:rsid w:val="00606A6D"/>
    <w:rsid w:val="00610940"/>
    <w:rsid w:val="00611129"/>
    <w:rsid w:val="006111B0"/>
    <w:rsid w:val="00613CE2"/>
    <w:rsid w:val="006153A2"/>
    <w:rsid w:val="00625BA1"/>
    <w:rsid w:val="0063281A"/>
    <w:rsid w:val="00635B1C"/>
    <w:rsid w:val="00635DBF"/>
    <w:rsid w:val="006372F8"/>
    <w:rsid w:val="0064533B"/>
    <w:rsid w:val="00652125"/>
    <w:rsid w:val="006538C9"/>
    <w:rsid w:val="006538E8"/>
    <w:rsid w:val="00654E75"/>
    <w:rsid w:val="00656BF6"/>
    <w:rsid w:val="00663E50"/>
    <w:rsid w:val="00665179"/>
    <w:rsid w:val="00665574"/>
    <w:rsid w:val="0066585F"/>
    <w:rsid w:val="00665889"/>
    <w:rsid w:val="00677135"/>
    <w:rsid w:val="00681016"/>
    <w:rsid w:val="00681644"/>
    <w:rsid w:val="00681715"/>
    <w:rsid w:val="00684A74"/>
    <w:rsid w:val="00690AB4"/>
    <w:rsid w:val="006A0052"/>
    <w:rsid w:val="006A229E"/>
    <w:rsid w:val="006A5BF6"/>
    <w:rsid w:val="006A6012"/>
    <w:rsid w:val="006A6E66"/>
    <w:rsid w:val="006B2708"/>
    <w:rsid w:val="006B2D19"/>
    <w:rsid w:val="006B313E"/>
    <w:rsid w:val="006C0E9E"/>
    <w:rsid w:val="006C2CAD"/>
    <w:rsid w:val="006C3386"/>
    <w:rsid w:val="006C6293"/>
    <w:rsid w:val="006D04B3"/>
    <w:rsid w:val="006D268C"/>
    <w:rsid w:val="006D372D"/>
    <w:rsid w:val="006D427A"/>
    <w:rsid w:val="006D51FA"/>
    <w:rsid w:val="006D7354"/>
    <w:rsid w:val="006D7632"/>
    <w:rsid w:val="006E1383"/>
    <w:rsid w:val="006E17F1"/>
    <w:rsid w:val="006E76DE"/>
    <w:rsid w:val="006E7CE0"/>
    <w:rsid w:val="006F0CFD"/>
    <w:rsid w:val="006F2AE9"/>
    <w:rsid w:val="007067D8"/>
    <w:rsid w:val="00714DF9"/>
    <w:rsid w:val="0071585F"/>
    <w:rsid w:val="00716785"/>
    <w:rsid w:val="00721CBD"/>
    <w:rsid w:val="007262AB"/>
    <w:rsid w:val="00731014"/>
    <w:rsid w:val="00734EFE"/>
    <w:rsid w:val="007355D6"/>
    <w:rsid w:val="0073639F"/>
    <w:rsid w:val="0073704A"/>
    <w:rsid w:val="00740A93"/>
    <w:rsid w:val="00740C49"/>
    <w:rsid w:val="0074133D"/>
    <w:rsid w:val="00741A04"/>
    <w:rsid w:val="00743141"/>
    <w:rsid w:val="00744D98"/>
    <w:rsid w:val="0074585E"/>
    <w:rsid w:val="007470DD"/>
    <w:rsid w:val="00747145"/>
    <w:rsid w:val="00747B73"/>
    <w:rsid w:val="0075510B"/>
    <w:rsid w:val="00757233"/>
    <w:rsid w:val="007600D2"/>
    <w:rsid w:val="00767045"/>
    <w:rsid w:val="007678AE"/>
    <w:rsid w:val="0077105F"/>
    <w:rsid w:val="00771F8C"/>
    <w:rsid w:val="007819F6"/>
    <w:rsid w:val="00782C55"/>
    <w:rsid w:val="00783801"/>
    <w:rsid w:val="0078618C"/>
    <w:rsid w:val="00791472"/>
    <w:rsid w:val="0079354B"/>
    <w:rsid w:val="007944E0"/>
    <w:rsid w:val="007A1046"/>
    <w:rsid w:val="007A1990"/>
    <w:rsid w:val="007A4F30"/>
    <w:rsid w:val="007C2591"/>
    <w:rsid w:val="007C4766"/>
    <w:rsid w:val="007C7D98"/>
    <w:rsid w:val="007C7F50"/>
    <w:rsid w:val="007D5C04"/>
    <w:rsid w:val="007D602E"/>
    <w:rsid w:val="007D61CE"/>
    <w:rsid w:val="007D720C"/>
    <w:rsid w:val="007E1BD8"/>
    <w:rsid w:val="007E70C7"/>
    <w:rsid w:val="007F0243"/>
    <w:rsid w:val="007F1296"/>
    <w:rsid w:val="007F2249"/>
    <w:rsid w:val="007F230E"/>
    <w:rsid w:val="007F2C2B"/>
    <w:rsid w:val="007F6421"/>
    <w:rsid w:val="007F7169"/>
    <w:rsid w:val="00807703"/>
    <w:rsid w:val="00807982"/>
    <w:rsid w:val="00812873"/>
    <w:rsid w:val="008140AD"/>
    <w:rsid w:val="008159CC"/>
    <w:rsid w:val="008168BE"/>
    <w:rsid w:val="00820570"/>
    <w:rsid w:val="00826A40"/>
    <w:rsid w:val="008279D9"/>
    <w:rsid w:val="00827FF4"/>
    <w:rsid w:val="00832966"/>
    <w:rsid w:val="00833E7E"/>
    <w:rsid w:val="00844F83"/>
    <w:rsid w:val="00846114"/>
    <w:rsid w:val="008464D8"/>
    <w:rsid w:val="00846C32"/>
    <w:rsid w:val="00850AF8"/>
    <w:rsid w:val="008511AA"/>
    <w:rsid w:val="00851439"/>
    <w:rsid w:val="00851EEF"/>
    <w:rsid w:val="0085475E"/>
    <w:rsid w:val="00854D95"/>
    <w:rsid w:val="00856226"/>
    <w:rsid w:val="00857ECC"/>
    <w:rsid w:val="00861A85"/>
    <w:rsid w:val="00865AF8"/>
    <w:rsid w:val="00866621"/>
    <w:rsid w:val="00870554"/>
    <w:rsid w:val="00871BC1"/>
    <w:rsid w:val="008738FC"/>
    <w:rsid w:val="00874794"/>
    <w:rsid w:val="008757A2"/>
    <w:rsid w:val="00877DF7"/>
    <w:rsid w:val="008804AB"/>
    <w:rsid w:val="00882138"/>
    <w:rsid w:val="00883240"/>
    <w:rsid w:val="00890EE5"/>
    <w:rsid w:val="00891086"/>
    <w:rsid w:val="00893B41"/>
    <w:rsid w:val="00893B95"/>
    <w:rsid w:val="00893E18"/>
    <w:rsid w:val="008946A9"/>
    <w:rsid w:val="00897326"/>
    <w:rsid w:val="008A0883"/>
    <w:rsid w:val="008A0D27"/>
    <w:rsid w:val="008A130B"/>
    <w:rsid w:val="008A58EF"/>
    <w:rsid w:val="008B0322"/>
    <w:rsid w:val="008B45F8"/>
    <w:rsid w:val="008C6B42"/>
    <w:rsid w:val="008D150E"/>
    <w:rsid w:val="008D6D4A"/>
    <w:rsid w:val="008E207E"/>
    <w:rsid w:val="008E4AB9"/>
    <w:rsid w:val="008F3E27"/>
    <w:rsid w:val="008F40CD"/>
    <w:rsid w:val="008F6D18"/>
    <w:rsid w:val="009016E7"/>
    <w:rsid w:val="009052BA"/>
    <w:rsid w:val="00910CD2"/>
    <w:rsid w:val="009118C8"/>
    <w:rsid w:val="00921286"/>
    <w:rsid w:val="00921E87"/>
    <w:rsid w:val="00922D7C"/>
    <w:rsid w:val="009268C1"/>
    <w:rsid w:val="00927EA1"/>
    <w:rsid w:val="00931492"/>
    <w:rsid w:val="00934B0C"/>
    <w:rsid w:val="0093660B"/>
    <w:rsid w:val="0094001F"/>
    <w:rsid w:val="0094100E"/>
    <w:rsid w:val="00943F26"/>
    <w:rsid w:val="009607B7"/>
    <w:rsid w:val="009626DF"/>
    <w:rsid w:val="00965FA3"/>
    <w:rsid w:val="00966637"/>
    <w:rsid w:val="00966649"/>
    <w:rsid w:val="00970936"/>
    <w:rsid w:val="00973BCD"/>
    <w:rsid w:val="009757DD"/>
    <w:rsid w:val="00982B90"/>
    <w:rsid w:val="0098347D"/>
    <w:rsid w:val="009912BE"/>
    <w:rsid w:val="0099322E"/>
    <w:rsid w:val="009A22B0"/>
    <w:rsid w:val="009A281B"/>
    <w:rsid w:val="009A40EE"/>
    <w:rsid w:val="009A4FFC"/>
    <w:rsid w:val="009B3A75"/>
    <w:rsid w:val="009C0AFE"/>
    <w:rsid w:val="009C73B5"/>
    <w:rsid w:val="009D339E"/>
    <w:rsid w:val="009D5E28"/>
    <w:rsid w:val="009D7777"/>
    <w:rsid w:val="009E2117"/>
    <w:rsid w:val="009E23F0"/>
    <w:rsid w:val="009E4011"/>
    <w:rsid w:val="009E5B96"/>
    <w:rsid w:val="009E6D10"/>
    <w:rsid w:val="009F4606"/>
    <w:rsid w:val="009F6F5D"/>
    <w:rsid w:val="00A1321F"/>
    <w:rsid w:val="00A132F4"/>
    <w:rsid w:val="00A136D0"/>
    <w:rsid w:val="00A1474A"/>
    <w:rsid w:val="00A14C46"/>
    <w:rsid w:val="00A151A2"/>
    <w:rsid w:val="00A17DF3"/>
    <w:rsid w:val="00A21CDB"/>
    <w:rsid w:val="00A21E02"/>
    <w:rsid w:val="00A26114"/>
    <w:rsid w:val="00A26887"/>
    <w:rsid w:val="00A27A80"/>
    <w:rsid w:val="00A27B7C"/>
    <w:rsid w:val="00A3360E"/>
    <w:rsid w:val="00A34A2F"/>
    <w:rsid w:val="00A420B8"/>
    <w:rsid w:val="00A444D0"/>
    <w:rsid w:val="00A54F9F"/>
    <w:rsid w:val="00A555BB"/>
    <w:rsid w:val="00A5745A"/>
    <w:rsid w:val="00A67C6A"/>
    <w:rsid w:val="00A70DED"/>
    <w:rsid w:val="00A772B6"/>
    <w:rsid w:val="00A85D38"/>
    <w:rsid w:val="00A8666C"/>
    <w:rsid w:val="00A90A9D"/>
    <w:rsid w:val="00A96E0D"/>
    <w:rsid w:val="00A97D6B"/>
    <w:rsid w:val="00AA3E5D"/>
    <w:rsid w:val="00AA7C82"/>
    <w:rsid w:val="00AB1DE5"/>
    <w:rsid w:val="00AB33A4"/>
    <w:rsid w:val="00AB4264"/>
    <w:rsid w:val="00AB563F"/>
    <w:rsid w:val="00AB6D9D"/>
    <w:rsid w:val="00AC2FA2"/>
    <w:rsid w:val="00AC5954"/>
    <w:rsid w:val="00AC633E"/>
    <w:rsid w:val="00AD20AE"/>
    <w:rsid w:val="00AD332A"/>
    <w:rsid w:val="00AD6302"/>
    <w:rsid w:val="00AE2B47"/>
    <w:rsid w:val="00AE5E99"/>
    <w:rsid w:val="00AE632C"/>
    <w:rsid w:val="00AF0D6C"/>
    <w:rsid w:val="00AF2A11"/>
    <w:rsid w:val="00AF2C47"/>
    <w:rsid w:val="00AF2CEA"/>
    <w:rsid w:val="00AF4EE5"/>
    <w:rsid w:val="00AF5354"/>
    <w:rsid w:val="00B017B0"/>
    <w:rsid w:val="00B02372"/>
    <w:rsid w:val="00B07299"/>
    <w:rsid w:val="00B073D4"/>
    <w:rsid w:val="00B1342C"/>
    <w:rsid w:val="00B1454D"/>
    <w:rsid w:val="00B225E3"/>
    <w:rsid w:val="00B25244"/>
    <w:rsid w:val="00B30012"/>
    <w:rsid w:val="00B36788"/>
    <w:rsid w:val="00B4091B"/>
    <w:rsid w:val="00B53190"/>
    <w:rsid w:val="00B544BD"/>
    <w:rsid w:val="00B56195"/>
    <w:rsid w:val="00B62D8D"/>
    <w:rsid w:val="00B654FB"/>
    <w:rsid w:val="00B65920"/>
    <w:rsid w:val="00B854BD"/>
    <w:rsid w:val="00B87DA1"/>
    <w:rsid w:val="00B90411"/>
    <w:rsid w:val="00B944AF"/>
    <w:rsid w:val="00B95577"/>
    <w:rsid w:val="00B95A27"/>
    <w:rsid w:val="00BA07FC"/>
    <w:rsid w:val="00BA08EA"/>
    <w:rsid w:val="00BA0DC5"/>
    <w:rsid w:val="00BA2567"/>
    <w:rsid w:val="00BA2F5B"/>
    <w:rsid w:val="00BA4C22"/>
    <w:rsid w:val="00BA644D"/>
    <w:rsid w:val="00BB117A"/>
    <w:rsid w:val="00BB2290"/>
    <w:rsid w:val="00BB3A6B"/>
    <w:rsid w:val="00BB4777"/>
    <w:rsid w:val="00BB4AAF"/>
    <w:rsid w:val="00BB6385"/>
    <w:rsid w:val="00BC0AF0"/>
    <w:rsid w:val="00BC127A"/>
    <w:rsid w:val="00BC2769"/>
    <w:rsid w:val="00BC36FF"/>
    <w:rsid w:val="00BC429B"/>
    <w:rsid w:val="00BD0F31"/>
    <w:rsid w:val="00BD1268"/>
    <w:rsid w:val="00BD6211"/>
    <w:rsid w:val="00BE17F4"/>
    <w:rsid w:val="00BE72CE"/>
    <w:rsid w:val="00BF346A"/>
    <w:rsid w:val="00C01F49"/>
    <w:rsid w:val="00C10073"/>
    <w:rsid w:val="00C138AD"/>
    <w:rsid w:val="00C14925"/>
    <w:rsid w:val="00C14D54"/>
    <w:rsid w:val="00C14FB0"/>
    <w:rsid w:val="00C21241"/>
    <w:rsid w:val="00C2258C"/>
    <w:rsid w:val="00C26103"/>
    <w:rsid w:val="00C26666"/>
    <w:rsid w:val="00C267C0"/>
    <w:rsid w:val="00C26843"/>
    <w:rsid w:val="00C306C3"/>
    <w:rsid w:val="00C314F2"/>
    <w:rsid w:val="00C322CE"/>
    <w:rsid w:val="00C34277"/>
    <w:rsid w:val="00C41071"/>
    <w:rsid w:val="00C4144D"/>
    <w:rsid w:val="00C4377B"/>
    <w:rsid w:val="00C440AD"/>
    <w:rsid w:val="00C4440F"/>
    <w:rsid w:val="00C4482A"/>
    <w:rsid w:val="00C47094"/>
    <w:rsid w:val="00C57111"/>
    <w:rsid w:val="00C575A9"/>
    <w:rsid w:val="00C63CCD"/>
    <w:rsid w:val="00C67926"/>
    <w:rsid w:val="00C704D7"/>
    <w:rsid w:val="00C76FCD"/>
    <w:rsid w:val="00C77491"/>
    <w:rsid w:val="00C77B23"/>
    <w:rsid w:val="00C8276E"/>
    <w:rsid w:val="00C83A2A"/>
    <w:rsid w:val="00C86681"/>
    <w:rsid w:val="00C93BD5"/>
    <w:rsid w:val="00C9426E"/>
    <w:rsid w:val="00C94CFB"/>
    <w:rsid w:val="00C97B1D"/>
    <w:rsid w:val="00CA4A45"/>
    <w:rsid w:val="00CA57EA"/>
    <w:rsid w:val="00CA6006"/>
    <w:rsid w:val="00CB5BCA"/>
    <w:rsid w:val="00CB5C34"/>
    <w:rsid w:val="00CB7540"/>
    <w:rsid w:val="00CC2523"/>
    <w:rsid w:val="00CC47E8"/>
    <w:rsid w:val="00CD0FC8"/>
    <w:rsid w:val="00CD18C4"/>
    <w:rsid w:val="00CD24E3"/>
    <w:rsid w:val="00CD4CBD"/>
    <w:rsid w:val="00CE0816"/>
    <w:rsid w:val="00CE215B"/>
    <w:rsid w:val="00CE2E74"/>
    <w:rsid w:val="00CF4CE7"/>
    <w:rsid w:val="00CF5333"/>
    <w:rsid w:val="00CF6799"/>
    <w:rsid w:val="00CF6F0C"/>
    <w:rsid w:val="00D01F59"/>
    <w:rsid w:val="00D11414"/>
    <w:rsid w:val="00D13D30"/>
    <w:rsid w:val="00D16072"/>
    <w:rsid w:val="00D16B45"/>
    <w:rsid w:val="00D21878"/>
    <w:rsid w:val="00D233F0"/>
    <w:rsid w:val="00D24001"/>
    <w:rsid w:val="00D25185"/>
    <w:rsid w:val="00D270AE"/>
    <w:rsid w:val="00D30877"/>
    <w:rsid w:val="00D3097D"/>
    <w:rsid w:val="00D32FB6"/>
    <w:rsid w:val="00D346C3"/>
    <w:rsid w:val="00D40BDB"/>
    <w:rsid w:val="00D41039"/>
    <w:rsid w:val="00D4145E"/>
    <w:rsid w:val="00D430E1"/>
    <w:rsid w:val="00D434FC"/>
    <w:rsid w:val="00D438A0"/>
    <w:rsid w:val="00D47A54"/>
    <w:rsid w:val="00D47CFE"/>
    <w:rsid w:val="00D50823"/>
    <w:rsid w:val="00D512D3"/>
    <w:rsid w:val="00D519B9"/>
    <w:rsid w:val="00D534F4"/>
    <w:rsid w:val="00D60F0F"/>
    <w:rsid w:val="00D64E29"/>
    <w:rsid w:val="00D65B08"/>
    <w:rsid w:val="00D70924"/>
    <w:rsid w:val="00D724BD"/>
    <w:rsid w:val="00D803A9"/>
    <w:rsid w:val="00D812F6"/>
    <w:rsid w:val="00D82106"/>
    <w:rsid w:val="00D85F49"/>
    <w:rsid w:val="00D92A66"/>
    <w:rsid w:val="00D94DF0"/>
    <w:rsid w:val="00D96A98"/>
    <w:rsid w:val="00D96CFD"/>
    <w:rsid w:val="00D97324"/>
    <w:rsid w:val="00DA1025"/>
    <w:rsid w:val="00DA29DA"/>
    <w:rsid w:val="00DA4858"/>
    <w:rsid w:val="00DA6A1C"/>
    <w:rsid w:val="00DB148D"/>
    <w:rsid w:val="00DB2B1D"/>
    <w:rsid w:val="00DB3C80"/>
    <w:rsid w:val="00DB4A9F"/>
    <w:rsid w:val="00DB6C85"/>
    <w:rsid w:val="00DB77AF"/>
    <w:rsid w:val="00DC0DE4"/>
    <w:rsid w:val="00DC2477"/>
    <w:rsid w:val="00DC34C7"/>
    <w:rsid w:val="00DC58F3"/>
    <w:rsid w:val="00DC5B67"/>
    <w:rsid w:val="00DC6D38"/>
    <w:rsid w:val="00DC739D"/>
    <w:rsid w:val="00DD1F17"/>
    <w:rsid w:val="00DD2B28"/>
    <w:rsid w:val="00DD600B"/>
    <w:rsid w:val="00DE2AE7"/>
    <w:rsid w:val="00DE3035"/>
    <w:rsid w:val="00DE505D"/>
    <w:rsid w:val="00DE638E"/>
    <w:rsid w:val="00DE6434"/>
    <w:rsid w:val="00DE77E5"/>
    <w:rsid w:val="00E02950"/>
    <w:rsid w:val="00E03AE0"/>
    <w:rsid w:val="00E063E7"/>
    <w:rsid w:val="00E10655"/>
    <w:rsid w:val="00E10C98"/>
    <w:rsid w:val="00E14991"/>
    <w:rsid w:val="00E17562"/>
    <w:rsid w:val="00E234AA"/>
    <w:rsid w:val="00E2533F"/>
    <w:rsid w:val="00E25441"/>
    <w:rsid w:val="00E2796E"/>
    <w:rsid w:val="00E31B18"/>
    <w:rsid w:val="00E31C40"/>
    <w:rsid w:val="00E32ADB"/>
    <w:rsid w:val="00E32BD6"/>
    <w:rsid w:val="00E36A81"/>
    <w:rsid w:val="00E36C67"/>
    <w:rsid w:val="00E42D13"/>
    <w:rsid w:val="00E44E61"/>
    <w:rsid w:val="00E45019"/>
    <w:rsid w:val="00E504EB"/>
    <w:rsid w:val="00E5065F"/>
    <w:rsid w:val="00E50AF3"/>
    <w:rsid w:val="00E51FA7"/>
    <w:rsid w:val="00E53165"/>
    <w:rsid w:val="00E5323C"/>
    <w:rsid w:val="00E5755D"/>
    <w:rsid w:val="00E62351"/>
    <w:rsid w:val="00E643DD"/>
    <w:rsid w:val="00E64615"/>
    <w:rsid w:val="00E66414"/>
    <w:rsid w:val="00E70DAA"/>
    <w:rsid w:val="00E720C9"/>
    <w:rsid w:val="00E7253A"/>
    <w:rsid w:val="00E736BC"/>
    <w:rsid w:val="00E73898"/>
    <w:rsid w:val="00E77D89"/>
    <w:rsid w:val="00E811CB"/>
    <w:rsid w:val="00E8121F"/>
    <w:rsid w:val="00E83560"/>
    <w:rsid w:val="00E84AB7"/>
    <w:rsid w:val="00E85ECA"/>
    <w:rsid w:val="00E9462E"/>
    <w:rsid w:val="00E96CE9"/>
    <w:rsid w:val="00E971F1"/>
    <w:rsid w:val="00EA0913"/>
    <w:rsid w:val="00EA5F1E"/>
    <w:rsid w:val="00EB2879"/>
    <w:rsid w:val="00EB3A62"/>
    <w:rsid w:val="00EB42C6"/>
    <w:rsid w:val="00EB4BC0"/>
    <w:rsid w:val="00EC0DF1"/>
    <w:rsid w:val="00EC1B23"/>
    <w:rsid w:val="00EC2ACD"/>
    <w:rsid w:val="00EC2C13"/>
    <w:rsid w:val="00ED06D6"/>
    <w:rsid w:val="00ED0E38"/>
    <w:rsid w:val="00ED15B5"/>
    <w:rsid w:val="00ED1DE3"/>
    <w:rsid w:val="00ED531C"/>
    <w:rsid w:val="00ED6497"/>
    <w:rsid w:val="00ED7570"/>
    <w:rsid w:val="00ED769C"/>
    <w:rsid w:val="00EE0004"/>
    <w:rsid w:val="00EE3453"/>
    <w:rsid w:val="00EE5361"/>
    <w:rsid w:val="00EF0399"/>
    <w:rsid w:val="00EF4036"/>
    <w:rsid w:val="00EF43C4"/>
    <w:rsid w:val="00F00A81"/>
    <w:rsid w:val="00F0242B"/>
    <w:rsid w:val="00F05F31"/>
    <w:rsid w:val="00F069C0"/>
    <w:rsid w:val="00F0707F"/>
    <w:rsid w:val="00F12301"/>
    <w:rsid w:val="00F16AF2"/>
    <w:rsid w:val="00F22328"/>
    <w:rsid w:val="00F25DF6"/>
    <w:rsid w:val="00F30E19"/>
    <w:rsid w:val="00F35F46"/>
    <w:rsid w:val="00F54669"/>
    <w:rsid w:val="00F55873"/>
    <w:rsid w:val="00F62D1F"/>
    <w:rsid w:val="00F70F0D"/>
    <w:rsid w:val="00F72B5B"/>
    <w:rsid w:val="00F84006"/>
    <w:rsid w:val="00F850DF"/>
    <w:rsid w:val="00F86C47"/>
    <w:rsid w:val="00F90228"/>
    <w:rsid w:val="00F96111"/>
    <w:rsid w:val="00FA02DC"/>
    <w:rsid w:val="00FA0BAF"/>
    <w:rsid w:val="00FA5263"/>
    <w:rsid w:val="00FA6E3D"/>
    <w:rsid w:val="00FB3B0E"/>
    <w:rsid w:val="00FB4064"/>
    <w:rsid w:val="00FB4594"/>
    <w:rsid w:val="00FB4D12"/>
    <w:rsid w:val="00FB51F0"/>
    <w:rsid w:val="00FB5B02"/>
    <w:rsid w:val="00FC6AF9"/>
    <w:rsid w:val="00FC6D2F"/>
    <w:rsid w:val="00FD0C5D"/>
    <w:rsid w:val="00FD607F"/>
    <w:rsid w:val="00FE1934"/>
    <w:rsid w:val="00FE4706"/>
    <w:rsid w:val="00FF1B5D"/>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2DDDD"/>
  <w14:defaultImageDpi w14:val="330"/>
  <w15:docId w15:val="{9B8323EE-BE46-459D-933F-5B2EE704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CA"/>
    <w:rPr>
      <w:rFonts w:ascii="Times New Roman" w:eastAsia="Times New Roman" w:hAnsi="Times New Roman" w:cs="Times New Roman"/>
    </w:rPr>
  </w:style>
  <w:style w:type="paragraph" w:styleId="Heading1">
    <w:name w:val="heading 1"/>
    <w:basedOn w:val="Normal"/>
    <w:link w:val="Heading1Char"/>
    <w:uiPriority w:val="1"/>
    <w:qFormat/>
    <w:rsid w:val="003E6CEC"/>
    <w:pPr>
      <w:widowControl w:val="0"/>
      <w:autoSpaceDE w:val="0"/>
      <w:autoSpaceDN w:val="0"/>
      <w:ind w:left="1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2642"/>
    <w:rPr>
      <w:color w:val="0000FF" w:themeColor="hyperlink"/>
      <w:u w:val="single"/>
    </w:rPr>
  </w:style>
  <w:style w:type="paragraph" w:styleId="ListParagraph">
    <w:name w:val="List Paragraph"/>
    <w:basedOn w:val="Normal"/>
    <w:uiPriority w:val="34"/>
    <w:qFormat/>
    <w:rsid w:val="003E3FE5"/>
    <w:pPr>
      <w:ind w:left="720"/>
      <w:contextualSpacing/>
    </w:pPr>
  </w:style>
  <w:style w:type="paragraph" w:styleId="ListBullet">
    <w:name w:val="List Bullet"/>
    <w:basedOn w:val="Normal"/>
    <w:rsid w:val="0074133D"/>
    <w:pPr>
      <w:numPr>
        <w:numId w:val="4"/>
      </w:numPr>
      <w:tabs>
        <w:tab w:val="left" w:pos="180"/>
      </w:tabs>
      <w:spacing w:before="40" w:after="40" w:line="300" w:lineRule="auto"/>
    </w:pPr>
    <w:rPr>
      <w:rFonts w:ascii="Cambria" w:hAnsi="Cambria"/>
      <w:sz w:val="22"/>
      <w:szCs w:val="22"/>
    </w:rPr>
  </w:style>
  <w:style w:type="paragraph" w:styleId="ListBullet2">
    <w:name w:val="List Bullet 2"/>
    <w:basedOn w:val="ListBullet"/>
    <w:rsid w:val="0074133D"/>
    <w:pPr>
      <w:spacing w:after="220"/>
    </w:pPr>
  </w:style>
  <w:style w:type="paragraph" w:customStyle="1" w:styleId="DegreeDetails">
    <w:name w:val="Degree Details"/>
    <w:basedOn w:val="BodyText"/>
    <w:rsid w:val="006F0CFD"/>
    <w:pPr>
      <w:spacing w:line="300" w:lineRule="auto"/>
    </w:pPr>
    <w:rPr>
      <w:rFonts w:ascii="Cambria" w:hAnsi="Cambria"/>
      <w:sz w:val="22"/>
      <w:szCs w:val="22"/>
    </w:rPr>
  </w:style>
  <w:style w:type="paragraph" w:styleId="BodyText">
    <w:name w:val="Body Text"/>
    <w:basedOn w:val="Normal"/>
    <w:link w:val="BodyTextChar"/>
    <w:uiPriority w:val="99"/>
    <w:unhideWhenUsed/>
    <w:rsid w:val="006F0CFD"/>
    <w:pPr>
      <w:spacing w:after="120"/>
    </w:pPr>
  </w:style>
  <w:style w:type="character" w:customStyle="1" w:styleId="BodyTextChar">
    <w:name w:val="Body Text Char"/>
    <w:basedOn w:val="DefaultParagraphFont"/>
    <w:link w:val="BodyText"/>
    <w:uiPriority w:val="99"/>
    <w:rsid w:val="006F0CFD"/>
  </w:style>
  <w:style w:type="paragraph" w:customStyle="1" w:styleId="CompanyNameOne">
    <w:name w:val="Company Name One"/>
    <w:basedOn w:val="Normal"/>
    <w:next w:val="Normal"/>
    <w:rsid w:val="00142294"/>
    <w:pPr>
      <w:widowControl w:val="0"/>
      <w:tabs>
        <w:tab w:val="left" w:pos="2520"/>
        <w:tab w:val="right" w:pos="7650"/>
      </w:tabs>
      <w:overflowPunct w:val="0"/>
      <w:autoSpaceDE w:val="0"/>
      <w:autoSpaceDN w:val="0"/>
      <w:adjustRightInd w:val="0"/>
      <w:spacing w:before="20" w:after="40" w:line="220" w:lineRule="atLeast"/>
      <w:ind w:right="-14"/>
      <w:textAlignment w:val="baseline"/>
    </w:pPr>
    <w:rPr>
      <w:b/>
      <w:szCs w:val="20"/>
    </w:rPr>
  </w:style>
  <w:style w:type="character" w:customStyle="1" w:styleId="normaltextrun">
    <w:name w:val="normaltextrun"/>
    <w:basedOn w:val="DefaultParagraphFont"/>
    <w:rsid w:val="00421D96"/>
  </w:style>
  <w:style w:type="character" w:styleId="CommentReference">
    <w:name w:val="annotation reference"/>
    <w:basedOn w:val="DefaultParagraphFont"/>
    <w:uiPriority w:val="99"/>
    <w:semiHidden/>
    <w:unhideWhenUsed/>
    <w:rsid w:val="007067D8"/>
    <w:rPr>
      <w:sz w:val="18"/>
      <w:szCs w:val="18"/>
    </w:rPr>
  </w:style>
  <w:style w:type="paragraph" w:styleId="CommentText">
    <w:name w:val="annotation text"/>
    <w:basedOn w:val="Normal"/>
    <w:link w:val="CommentTextChar"/>
    <w:uiPriority w:val="99"/>
    <w:semiHidden/>
    <w:unhideWhenUsed/>
    <w:rsid w:val="007067D8"/>
  </w:style>
  <w:style w:type="character" w:customStyle="1" w:styleId="CommentTextChar">
    <w:name w:val="Comment Text Char"/>
    <w:basedOn w:val="DefaultParagraphFont"/>
    <w:link w:val="CommentText"/>
    <w:uiPriority w:val="99"/>
    <w:semiHidden/>
    <w:rsid w:val="007067D8"/>
  </w:style>
  <w:style w:type="paragraph" w:styleId="CommentSubject">
    <w:name w:val="annotation subject"/>
    <w:basedOn w:val="CommentText"/>
    <w:next w:val="CommentText"/>
    <w:link w:val="CommentSubjectChar"/>
    <w:uiPriority w:val="99"/>
    <w:semiHidden/>
    <w:unhideWhenUsed/>
    <w:rsid w:val="007067D8"/>
    <w:rPr>
      <w:b/>
      <w:bCs/>
      <w:sz w:val="20"/>
      <w:szCs w:val="20"/>
    </w:rPr>
  </w:style>
  <w:style w:type="character" w:customStyle="1" w:styleId="CommentSubjectChar">
    <w:name w:val="Comment Subject Char"/>
    <w:basedOn w:val="CommentTextChar"/>
    <w:link w:val="CommentSubject"/>
    <w:uiPriority w:val="99"/>
    <w:semiHidden/>
    <w:rsid w:val="007067D8"/>
    <w:rPr>
      <w:b/>
      <w:bCs/>
      <w:sz w:val="20"/>
      <w:szCs w:val="20"/>
    </w:rPr>
  </w:style>
  <w:style w:type="paragraph" w:styleId="BalloonText">
    <w:name w:val="Balloon Text"/>
    <w:basedOn w:val="Normal"/>
    <w:link w:val="BalloonTextChar"/>
    <w:uiPriority w:val="99"/>
    <w:semiHidden/>
    <w:unhideWhenUsed/>
    <w:rsid w:val="007067D8"/>
    <w:rPr>
      <w:sz w:val="18"/>
      <w:szCs w:val="18"/>
    </w:rPr>
  </w:style>
  <w:style w:type="character" w:customStyle="1" w:styleId="BalloonTextChar">
    <w:name w:val="Balloon Text Char"/>
    <w:basedOn w:val="DefaultParagraphFont"/>
    <w:link w:val="BalloonText"/>
    <w:uiPriority w:val="99"/>
    <w:semiHidden/>
    <w:rsid w:val="007067D8"/>
    <w:rPr>
      <w:rFonts w:ascii="Times New Roman" w:hAnsi="Times New Roman" w:cs="Times New Roman"/>
      <w:sz w:val="18"/>
      <w:szCs w:val="18"/>
    </w:rPr>
  </w:style>
  <w:style w:type="paragraph" w:customStyle="1" w:styleId="p1">
    <w:name w:val="p1"/>
    <w:basedOn w:val="Normal"/>
    <w:rsid w:val="00744D98"/>
    <w:rPr>
      <w:rFonts w:ascii="Helvetica" w:hAnsi="Helvetica"/>
      <w:sz w:val="12"/>
      <w:szCs w:val="12"/>
    </w:rPr>
  </w:style>
  <w:style w:type="character" w:customStyle="1" w:styleId="apple-converted-space">
    <w:name w:val="apple-converted-space"/>
    <w:basedOn w:val="DefaultParagraphFont"/>
    <w:rsid w:val="00173119"/>
  </w:style>
  <w:style w:type="character" w:styleId="Strong">
    <w:name w:val="Strong"/>
    <w:basedOn w:val="DefaultParagraphFont"/>
    <w:uiPriority w:val="22"/>
    <w:qFormat/>
    <w:rsid w:val="00173119"/>
    <w:rPr>
      <w:b/>
      <w:bCs/>
    </w:rPr>
  </w:style>
  <w:style w:type="character" w:customStyle="1" w:styleId="Heading1Char">
    <w:name w:val="Heading 1 Char"/>
    <w:basedOn w:val="DefaultParagraphFont"/>
    <w:link w:val="Heading1"/>
    <w:uiPriority w:val="1"/>
    <w:rsid w:val="003E6CEC"/>
    <w:rPr>
      <w:rFonts w:ascii="Times New Roman" w:eastAsia="Times New Roman" w:hAnsi="Times New Roman" w:cs="Times New Roman"/>
      <w:b/>
      <w:bCs/>
    </w:rPr>
  </w:style>
  <w:style w:type="paragraph" w:styleId="NoSpacing">
    <w:name w:val="No Spacing"/>
    <w:uiPriority w:val="1"/>
    <w:qFormat/>
    <w:rsid w:val="00017823"/>
    <w:rPr>
      <w:rFonts w:eastAsiaTheme="minorHAnsi"/>
      <w:sz w:val="22"/>
      <w:szCs w:val="22"/>
    </w:rPr>
  </w:style>
  <w:style w:type="paragraph" w:styleId="Header">
    <w:name w:val="header"/>
    <w:basedOn w:val="Normal"/>
    <w:link w:val="HeaderChar"/>
    <w:uiPriority w:val="99"/>
    <w:unhideWhenUsed/>
    <w:rsid w:val="002217C8"/>
    <w:pPr>
      <w:tabs>
        <w:tab w:val="center" w:pos="4680"/>
        <w:tab w:val="right" w:pos="9360"/>
      </w:tabs>
    </w:pPr>
  </w:style>
  <w:style w:type="character" w:customStyle="1" w:styleId="HeaderChar">
    <w:name w:val="Header Char"/>
    <w:basedOn w:val="DefaultParagraphFont"/>
    <w:link w:val="Header"/>
    <w:uiPriority w:val="99"/>
    <w:rsid w:val="002217C8"/>
    <w:rPr>
      <w:rFonts w:ascii="Times New Roman" w:eastAsia="Times New Roman" w:hAnsi="Times New Roman" w:cs="Times New Roman"/>
    </w:rPr>
  </w:style>
  <w:style w:type="paragraph" w:styleId="Footer">
    <w:name w:val="footer"/>
    <w:basedOn w:val="Normal"/>
    <w:link w:val="FooterChar"/>
    <w:uiPriority w:val="99"/>
    <w:unhideWhenUsed/>
    <w:rsid w:val="002217C8"/>
    <w:pPr>
      <w:tabs>
        <w:tab w:val="center" w:pos="4680"/>
        <w:tab w:val="right" w:pos="9360"/>
      </w:tabs>
    </w:pPr>
  </w:style>
  <w:style w:type="character" w:customStyle="1" w:styleId="FooterChar">
    <w:name w:val="Footer Char"/>
    <w:basedOn w:val="DefaultParagraphFont"/>
    <w:link w:val="Footer"/>
    <w:uiPriority w:val="99"/>
    <w:rsid w:val="002217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601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802">
          <w:marLeft w:val="360"/>
          <w:marRight w:val="0"/>
          <w:marTop w:val="0"/>
          <w:marBottom w:val="0"/>
          <w:divBdr>
            <w:top w:val="none" w:sz="0" w:space="0" w:color="auto"/>
            <w:left w:val="none" w:sz="0" w:space="0" w:color="auto"/>
            <w:bottom w:val="none" w:sz="0" w:space="0" w:color="auto"/>
            <w:right w:val="none" w:sz="0" w:space="0" w:color="auto"/>
          </w:divBdr>
        </w:div>
        <w:div w:id="1715502502">
          <w:marLeft w:val="0"/>
          <w:marRight w:val="0"/>
          <w:marTop w:val="0"/>
          <w:marBottom w:val="0"/>
          <w:divBdr>
            <w:top w:val="none" w:sz="0" w:space="0" w:color="auto"/>
            <w:left w:val="none" w:sz="0" w:space="0" w:color="auto"/>
            <w:bottom w:val="none" w:sz="0" w:space="0" w:color="auto"/>
            <w:right w:val="none" w:sz="0" w:space="0" w:color="auto"/>
          </w:divBdr>
        </w:div>
      </w:divsChild>
    </w:div>
    <w:div w:id="148716028">
      <w:bodyDiv w:val="1"/>
      <w:marLeft w:val="0"/>
      <w:marRight w:val="0"/>
      <w:marTop w:val="0"/>
      <w:marBottom w:val="0"/>
      <w:divBdr>
        <w:top w:val="none" w:sz="0" w:space="0" w:color="auto"/>
        <w:left w:val="none" w:sz="0" w:space="0" w:color="auto"/>
        <w:bottom w:val="none" w:sz="0" w:space="0" w:color="auto"/>
        <w:right w:val="none" w:sz="0" w:space="0" w:color="auto"/>
      </w:divBdr>
    </w:div>
    <w:div w:id="321466036">
      <w:bodyDiv w:val="1"/>
      <w:marLeft w:val="0"/>
      <w:marRight w:val="0"/>
      <w:marTop w:val="0"/>
      <w:marBottom w:val="0"/>
      <w:divBdr>
        <w:top w:val="none" w:sz="0" w:space="0" w:color="auto"/>
        <w:left w:val="none" w:sz="0" w:space="0" w:color="auto"/>
        <w:bottom w:val="none" w:sz="0" w:space="0" w:color="auto"/>
        <w:right w:val="none" w:sz="0" w:space="0" w:color="auto"/>
      </w:divBdr>
    </w:div>
    <w:div w:id="359669218">
      <w:bodyDiv w:val="1"/>
      <w:marLeft w:val="0"/>
      <w:marRight w:val="0"/>
      <w:marTop w:val="0"/>
      <w:marBottom w:val="0"/>
      <w:divBdr>
        <w:top w:val="none" w:sz="0" w:space="0" w:color="auto"/>
        <w:left w:val="none" w:sz="0" w:space="0" w:color="auto"/>
        <w:bottom w:val="none" w:sz="0" w:space="0" w:color="auto"/>
        <w:right w:val="none" w:sz="0" w:space="0" w:color="auto"/>
      </w:divBdr>
    </w:div>
    <w:div w:id="385568152">
      <w:bodyDiv w:val="1"/>
      <w:marLeft w:val="0"/>
      <w:marRight w:val="0"/>
      <w:marTop w:val="0"/>
      <w:marBottom w:val="0"/>
      <w:divBdr>
        <w:top w:val="none" w:sz="0" w:space="0" w:color="auto"/>
        <w:left w:val="none" w:sz="0" w:space="0" w:color="auto"/>
        <w:bottom w:val="none" w:sz="0" w:space="0" w:color="auto"/>
        <w:right w:val="none" w:sz="0" w:space="0" w:color="auto"/>
      </w:divBdr>
    </w:div>
    <w:div w:id="442042585">
      <w:bodyDiv w:val="1"/>
      <w:marLeft w:val="0"/>
      <w:marRight w:val="0"/>
      <w:marTop w:val="0"/>
      <w:marBottom w:val="0"/>
      <w:divBdr>
        <w:top w:val="none" w:sz="0" w:space="0" w:color="auto"/>
        <w:left w:val="none" w:sz="0" w:space="0" w:color="auto"/>
        <w:bottom w:val="none" w:sz="0" w:space="0" w:color="auto"/>
        <w:right w:val="none" w:sz="0" w:space="0" w:color="auto"/>
      </w:divBdr>
    </w:div>
    <w:div w:id="522984983">
      <w:bodyDiv w:val="1"/>
      <w:marLeft w:val="0"/>
      <w:marRight w:val="0"/>
      <w:marTop w:val="0"/>
      <w:marBottom w:val="0"/>
      <w:divBdr>
        <w:top w:val="none" w:sz="0" w:space="0" w:color="auto"/>
        <w:left w:val="none" w:sz="0" w:space="0" w:color="auto"/>
        <w:bottom w:val="none" w:sz="0" w:space="0" w:color="auto"/>
        <w:right w:val="none" w:sz="0" w:space="0" w:color="auto"/>
      </w:divBdr>
    </w:div>
    <w:div w:id="624195005">
      <w:bodyDiv w:val="1"/>
      <w:marLeft w:val="0"/>
      <w:marRight w:val="0"/>
      <w:marTop w:val="0"/>
      <w:marBottom w:val="0"/>
      <w:divBdr>
        <w:top w:val="none" w:sz="0" w:space="0" w:color="auto"/>
        <w:left w:val="none" w:sz="0" w:space="0" w:color="auto"/>
        <w:bottom w:val="none" w:sz="0" w:space="0" w:color="auto"/>
        <w:right w:val="none" w:sz="0" w:space="0" w:color="auto"/>
      </w:divBdr>
    </w:div>
    <w:div w:id="667681848">
      <w:bodyDiv w:val="1"/>
      <w:marLeft w:val="0"/>
      <w:marRight w:val="0"/>
      <w:marTop w:val="0"/>
      <w:marBottom w:val="0"/>
      <w:divBdr>
        <w:top w:val="none" w:sz="0" w:space="0" w:color="auto"/>
        <w:left w:val="none" w:sz="0" w:space="0" w:color="auto"/>
        <w:bottom w:val="none" w:sz="0" w:space="0" w:color="auto"/>
        <w:right w:val="none" w:sz="0" w:space="0" w:color="auto"/>
      </w:divBdr>
      <w:divsChild>
        <w:div w:id="1899200272">
          <w:marLeft w:val="0"/>
          <w:marRight w:val="0"/>
          <w:marTop w:val="0"/>
          <w:marBottom w:val="0"/>
          <w:divBdr>
            <w:top w:val="none" w:sz="0" w:space="0" w:color="auto"/>
            <w:left w:val="none" w:sz="0" w:space="0" w:color="auto"/>
            <w:bottom w:val="none" w:sz="0" w:space="0" w:color="auto"/>
            <w:right w:val="none" w:sz="0" w:space="0" w:color="auto"/>
          </w:divBdr>
        </w:div>
      </w:divsChild>
    </w:div>
    <w:div w:id="718087629">
      <w:bodyDiv w:val="1"/>
      <w:marLeft w:val="0"/>
      <w:marRight w:val="0"/>
      <w:marTop w:val="0"/>
      <w:marBottom w:val="0"/>
      <w:divBdr>
        <w:top w:val="none" w:sz="0" w:space="0" w:color="auto"/>
        <w:left w:val="none" w:sz="0" w:space="0" w:color="auto"/>
        <w:bottom w:val="none" w:sz="0" w:space="0" w:color="auto"/>
        <w:right w:val="none" w:sz="0" w:space="0" w:color="auto"/>
      </w:divBdr>
    </w:div>
    <w:div w:id="819805124">
      <w:bodyDiv w:val="1"/>
      <w:marLeft w:val="0"/>
      <w:marRight w:val="0"/>
      <w:marTop w:val="0"/>
      <w:marBottom w:val="0"/>
      <w:divBdr>
        <w:top w:val="none" w:sz="0" w:space="0" w:color="auto"/>
        <w:left w:val="none" w:sz="0" w:space="0" w:color="auto"/>
        <w:bottom w:val="none" w:sz="0" w:space="0" w:color="auto"/>
        <w:right w:val="none" w:sz="0" w:space="0" w:color="auto"/>
      </w:divBdr>
    </w:div>
    <w:div w:id="908806101">
      <w:bodyDiv w:val="1"/>
      <w:marLeft w:val="0"/>
      <w:marRight w:val="0"/>
      <w:marTop w:val="0"/>
      <w:marBottom w:val="0"/>
      <w:divBdr>
        <w:top w:val="none" w:sz="0" w:space="0" w:color="auto"/>
        <w:left w:val="none" w:sz="0" w:space="0" w:color="auto"/>
        <w:bottom w:val="none" w:sz="0" w:space="0" w:color="auto"/>
        <w:right w:val="none" w:sz="0" w:space="0" w:color="auto"/>
      </w:divBdr>
    </w:div>
    <w:div w:id="968631397">
      <w:bodyDiv w:val="1"/>
      <w:marLeft w:val="0"/>
      <w:marRight w:val="0"/>
      <w:marTop w:val="0"/>
      <w:marBottom w:val="0"/>
      <w:divBdr>
        <w:top w:val="none" w:sz="0" w:space="0" w:color="auto"/>
        <w:left w:val="none" w:sz="0" w:space="0" w:color="auto"/>
        <w:bottom w:val="none" w:sz="0" w:space="0" w:color="auto"/>
        <w:right w:val="none" w:sz="0" w:space="0" w:color="auto"/>
      </w:divBdr>
    </w:div>
    <w:div w:id="993802762">
      <w:bodyDiv w:val="1"/>
      <w:marLeft w:val="0"/>
      <w:marRight w:val="0"/>
      <w:marTop w:val="0"/>
      <w:marBottom w:val="0"/>
      <w:divBdr>
        <w:top w:val="none" w:sz="0" w:space="0" w:color="auto"/>
        <w:left w:val="none" w:sz="0" w:space="0" w:color="auto"/>
        <w:bottom w:val="none" w:sz="0" w:space="0" w:color="auto"/>
        <w:right w:val="none" w:sz="0" w:space="0" w:color="auto"/>
      </w:divBdr>
    </w:div>
    <w:div w:id="1091393498">
      <w:bodyDiv w:val="1"/>
      <w:marLeft w:val="0"/>
      <w:marRight w:val="0"/>
      <w:marTop w:val="0"/>
      <w:marBottom w:val="0"/>
      <w:divBdr>
        <w:top w:val="none" w:sz="0" w:space="0" w:color="auto"/>
        <w:left w:val="none" w:sz="0" w:space="0" w:color="auto"/>
        <w:bottom w:val="none" w:sz="0" w:space="0" w:color="auto"/>
        <w:right w:val="none" w:sz="0" w:space="0" w:color="auto"/>
      </w:divBdr>
    </w:div>
    <w:div w:id="1091967433">
      <w:bodyDiv w:val="1"/>
      <w:marLeft w:val="0"/>
      <w:marRight w:val="0"/>
      <w:marTop w:val="0"/>
      <w:marBottom w:val="0"/>
      <w:divBdr>
        <w:top w:val="none" w:sz="0" w:space="0" w:color="auto"/>
        <w:left w:val="none" w:sz="0" w:space="0" w:color="auto"/>
        <w:bottom w:val="none" w:sz="0" w:space="0" w:color="auto"/>
        <w:right w:val="none" w:sz="0" w:space="0" w:color="auto"/>
      </w:divBdr>
    </w:div>
    <w:div w:id="1157575161">
      <w:bodyDiv w:val="1"/>
      <w:marLeft w:val="0"/>
      <w:marRight w:val="0"/>
      <w:marTop w:val="0"/>
      <w:marBottom w:val="0"/>
      <w:divBdr>
        <w:top w:val="none" w:sz="0" w:space="0" w:color="auto"/>
        <w:left w:val="none" w:sz="0" w:space="0" w:color="auto"/>
        <w:bottom w:val="none" w:sz="0" w:space="0" w:color="auto"/>
        <w:right w:val="none" w:sz="0" w:space="0" w:color="auto"/>
      </w:divBdr>
    </w:div>
    <w:div w:id="1345673551">
      <w:bodyDiv w:val="1"/>
      <w:marLeft w:val="0"/>
      <w:marRight w:val="0"/>
      <w:marTop w:val="0"/>
      <w:marBottom w:val="0"/>
      <w:divBdr>
        <w:top w:val="none" w:sz="0" w:space="0" w:color="auto"/>
        <w:left w:val="none" w:sz="0" w:space="0" w:color="auto"/>
        <w:bottom w:val="none" w:sz="0" w:space="0" w:color="auto"/>
        <w:right w:val="none" w:sz="0" w:space="0" w:color="auto"/>
      </w:divBdr>
    </w:div>
    <w:div w:id="1366908984">
      <w:bodyDiv w:val="1"/>
      <w:marLeft w:val="0"/>
      <w:marRight w:val="0"/>
      <w:marTop w:val="0"/>
      <w:marBottom w:val="0"/>
      <w:divBdr>
        <w:top w:val="none" w:sz="0" w:space="0" w:color="auto"/>
        <w:left w:val="none" w:sz="0" w:space="0" w:color="auto"/>
        <w:bottom w:val="none" w:sz="0" w:space="0" w:color="auto"/>
        <w:right w:val="none" w:sz="0" w:space="0" w:color="auto"/>
      </w:divBdr>
    </w:div>
    <w:div w:id="1451511570">
      <w:bodyDiv w:val="1"/>
      <w:marLeft w:val="0"/>
      <w:marRight w:val="0"/>
      <w:marTop w:val="0"/>
      <w:marBottom w:val="0"/>
      <w:divBdr>
        <w:top w:val="none" w:sz="0" w:space="0" w:color="auto"/>
        <w:left w:val="none" w:sz="0" w:space="0" w:color="auto"/>
        <w:bottom w:val="none" w:sz="0" w:space="0" w:color="auto"/>
        <w:right w:val="none" w:sz="0" w:space="0" w:color="auto"/>
      </w:divBdr>
    </w:div>
    <w:div w:id="1488782972">
      <w:bodyDiv w:val="1"/>
      <w:marLeft w:val="0"/>
      <w:marRight w:val="0"/>
      <w:marTop w:val="0"/>
      <w:marBottom w:val="0"/>
      <w:divBdr>
        <w:top w:val="none" w:sz="0" w:space="0" w:color="auto"/>
        <w:left w:val="none" w:sz="0" w:space="0" w:color="auto"/>
        <w:bottom w:val="none" w:sz="0" w:space="0" w:color="auto"/>
        <w:right w:val="none" w:sz="0" w:space="0" w:color="auto"/>
      </w:divBdr>
    </w:div>
    <w:div w:id="1504391188">
      <w:bodyDiv w:val="1"/>
      <w:marLeft w:val="0"/>
      <w:marRight w:val="0"/>
      <w:marTop w:val="0"/>
      <w:marBottom w:val="0"/>
      <w:divBdr>
        <w:top w:val="none" w:sz="0" w:space="0" w:color="auto"/>
        <w:left w:val="none" w:sz="0" w:space="0" w:color="auto"/>
        <w:bottom w:val="none" w:sz="0" w:space="0" w:color="auto"/>
        <w:right w:val="none" w:sz="0" w:space="0" w:color="auto"/>
      </w:divBdr>
    </w:div>
    <w:div w:id="1631857841">
      <w:bodyDiv w:val="1"/>
      <w:marLeft w:val="0"/>
      <w:marRight w:val="0"/>
      <w:marTop w:val="0"/>
      <w:marBottom w:val="0"/>
      <w:divBdr>
        <w:top w:val="none" w:sz="0" w:space="0" w:color="auto"/>
        <w:left w:val="none" w:sz="0" w:space="0" w:color="auto"/>
        <w:bottom w:val="none" w:sz="0" w:space="0" w:color="auto"/>
        <w:right w:val="none" w:sz="0" w:space="0" w:color="auto"/>
      </w:divBdr>
    </w:div>
    <w:div w:id="1650592858">
      <w:bodyDiv w:val="1"/>
      <w:marLeft w:val="0"/>
      <w:marRight w:val="0"/>
      <w:marTop w:val="0"/>
      <w:marBottom w:val="0"/>
      <w:divBdr>
        <w:top w:val="none" w:sz="0" w:space="0" w:color="auto"/>
        <w:left w:val="none" w:sz="0" w:space="0" w:color="auto"/>
        <w:bottom w:val="none" w:sz="0" w:space="0" w:color="auto"/>
        <w:right w:val="none" w:sz="0" w:space="0" w:color="auto"/>
      </w:divBdr>
    </w:div>
    <w:div w:id="1823085645">
      <w:bodyDiv w:val="1"/>
      <w:marLeft w:val="0"/>
      <w:marRight w:val="0"/>
      <w:marTop w:val="0"/>
      <w:marBottom w:val="0"/>
      <w:divBdr>
        <w:top w:val="none" w:sz="0" w:space="0" w:color="auto"/>
        <w:left w:val="none" w:sz="0" w:space="0" w:color="auto"/>
        <w:bottom w:val="none" w:sz="0" w:space="0" w:color="auto"/>
        <w:right w:val="none" w:sz="0" w:space="0" w:color="auto"/>
      </w:divBdr>
    </w:div>
    <w:div w:id="1850557153">
      <w:bodyDiv w:val="1"/>
      <w:marLeft w:val="0"/>
      <w:marRight w:val="0"/>
      <w:marTop w:val="0"/>
      <w:marBottom w:val="0"/>
      <w:divBdr>
        <w:top w:val="none" w:sz="0" w:space="0" w:color="auto"/>
        <w:left w:val="none" w:sz="0" w:space="0" w:color="auto"/>
        <w:bottom w:val="none" w:sz="0" w:space="0" w:color="auto"/>
        <w:right w:val="none" w:sz="0" w:space="0" w:color="auto"/>
      </w:divBdr>
    </w:div>
    <w:div w:id="1920477014">
      <w:bodyDiv w:val="1"/>
      <w:marLeft w:val="0"/>
      <w:marRight w:val="0"/>
      <w:marTop w:val="0"/>
      <w:marBottom w:val="0"/>
      <w:divBdr>
        <w:top w:val="none" w:sz="0" w:space="0" w:color="auto"/>
        <w:left w:val="none" w:sz="0" w:space="0" w:color="auto"/>
        <w:bottom w:val="none" w:sz="0" w:space="0" w:color="auto"/>
        <w:right w:val="none" w:sz="0" w:space="0" w:color="auto"/>
      </w:divBdr>
    </w:div>
    <w:div w:id="1924096652">
      <w:bodyDiv w:val="1"/>
      <w:marLeft w:val="0"/>
      <w:marRight w:val="0"/>
      <w:marTop w:val="0"/>
      <w:marBottom w:val="0"/>
      <w:divBdr>
        <w:top w:val="none" w:sz="0" w:space="0" w:color="auto"/>
        <w:left w:val="none" w:sz="0" w:space="0" w:color="auto"/>
        <w:bottom w:val="none" w:sz="0" w:space="0" w:color="auto"/>
        <w:right w:val="none" w:sz="0" w:space="0" w:color="auto"/>
      </w:divBdr>
    </w:div>
    <w:div w:id="2033996463">
      <w:bodyDiv w:val="1"/>
      <w:marLeft w:val="0"/>
      <w:marRight w:val="0"/>
      <w:marTop w:val="0"/>
      <w:marBottom w:val="0"/>
      <w:divBdr>
        <w:top w:val="none" w:sz="0" w:space="0" w:color="auto"/>
        <w:left w:val="none" w:sz="0" w:space="0" w:color="auto"/>
        <w:bottom w:val="none" w:sz="0" w:space="0" w:color="auto"/>
        <w:right w:val="none" w:sz="0" w:space="0" w:color="auto"/>
      </w:divBdr>
    </w:div>
    <w:div w:id="2075085059">
      <w:bodyDiv w:val="1"/>
      <w:marLeft w:val="0"/>
      <w:marRight w:val="0"/>
      <w:marTop w:val="0"/>
      <w:marBottom w:val="0"/>
      <w:divBdr>
        <w:top w:val="none" w:sz="0" w:space="0" w:color="auto"/>
        <w:left w:val="none" w:sz="0" w:space="0" w:color="auto"/>
        <w:bottom w:val="none" w:sz="0" w:space="0" w:color="auto"/>
        <w:right w:val="none" w:sz="0" w:space="0" w:color="auto"/>
      </w:divBdr>
    </w:div>
    <w:div w:id="2075279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564c4e-8d2d-4fb6-9fb6-028904bb4bcf">
      <Terms xmlns="http://schemas.microsoft.com/office/infopath/2007/PartnerControls"/>
    </lcf76f155ced4ddcb4097134ff3c332f>
    <Updated xmlns="fb564c4e-8d2d-4fb6-9fb6-028904bb4bcf">true</Updated>
    <TaxCatchAll xmlns="c5a59b47-441e-486c-b978-7142061bcd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0357D107DFA3478EB4D83779FFC725" ma:contentTypeVersion="10" ma:contentTypeDescription="Create a new document." ma:contentTypeScope="" ma:versionID="c7d05a657f6551a8077ed2fa6132322c">
  <xsd:schema xmlns:xsd="http://www.w3.org/2001/XMLSchema" xmlns:xs="http://www.w3.org/2001/XMLSchema" xmlns:p="http://schemas.microsoft.com/office/2006/metadata/properties" xmlns:ns2="fb564c4e-8d2d-4fb6-9fb6-028904bb4bcf" xmlns:ns3="c5a59b47-441e-486c-b978-7142061bcda7" targetNamespace="http://schemas.microsoft.com/office/2006/metadata/properties" ma:root="true" ma:fieldsID="0a565800d85af3f2af9ccfc57ad9f0e6" ns2:_="" ns3:_="">
    <xsd:import namespace="fb564c4e-8d2d-4fb6-9fb6-028904bb4bcf"/>
    <xsd:import namespace="c5a59b47-441e-486c-b978-7142061bcd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Updat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64c4e-8d2d-4fb6-9fb6-028904bb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e6462f-898c-4798-bfd2-dc9ea210d9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Updated" ma:index="16" nillable="true" ma:displayName="Updated" ma:default="1" ma:description="Cohort Updates" ma:format="Dropdown" ma:internalName="Updated">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59b47-441e-486c-b978-7142061bcd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822879-e853-4b48-b2f0-495d79aed7b6}" ma:internalName="TaxCatchAll" ma:showField="CatchAllData" ma:web="c5a59b47-441e-486c-b978-7142061bc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B5230-DC65-41AA-8597-5768EE3F4A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B1FEF-E8FF-416E-B1EC-19041CF61DE5}">
  <ds:schemaRefs>
    <ds:schemaRef ds:uri="http://schemas.microsoft.com/sharepoint/v3/contenttype/forms"/>
  </ds:schemaRefs>
</ds:datastoreItem>
</file>

<file path=customXml/itemProps3.xml><?xml version="1.0" encoding="utf-8"?>
<ds:datastoreItem xmlns:ds="http://schemas.openxmlformats.org/officeDocument/2006/customXml" ds:itemID="{E1A9394F-F316-44E0-92E7-72C5D0D6C15A}"/>
</file>

<file path=customXml/itemProps4.xml><?xml version="1.0" encoding="utf-8"?>
<ds:datastoreItem xmlns:ds="http://schemas.openxmlformats.org/officeDocument/2006/customXml" ds:itemID="{F426D467-C48A-4710-BFD8-8E1FEDBC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38278</TotalTime>
  <Pages>4</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Singer</dc:creator>
  <cp:keywords/>
  <dc:description/>
  <cp:lastModifiedBy>Danielle Boekankamp</cp:lastModifiedBy>
  <cp:revision>486</cp:revision>
  <dcterms:created xsi:type="dcterms:W3CDTF">2021-09-15T02:52:00Z</dcterms:created>
  <dcterms:modified xsi:type="dcterms:W3CDTF">2023-08-29T21:59:00Z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0x010100470357D107DFA3478EB4D83779FFC725</vt:lpwstr>
  </property>
</Properties>
</file>